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4D" w:rsidRPr="00DF248C" w:rsidRDefault="00E1324D" w:rsidP="00E132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4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Контрольно-счетная палата МО «Нерюнгринский район» </w:t>
      </w:r>
    </w:p>
    <w:p w:rsidR="00E1324D" w:rsidRPr="00DF248C" w:rsidRDefault="00E1324D" w:rsidP="00E1324D">
      <w:pPr>
        <w:tabs>
          <w:tab w:val="center" w:pos="4677"/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ab/>
      </w:r>
    </w:p>
    <w:p w:rsidR="00E1324D" w:rsidRPr="00DF248C" w:rsidRDefault="00990DFC" w:rsidP="00E1324D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>Акт</w:t>
      </w:r>
    </w:p>
    <w:p w:rsidR="00E1324D" w:rsidRPr="00DF248C" w:rsidRDefault="00990DFC" w:rsidP="00E13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>по результатам контрольного мероприятия: «Проверка годовой бюджетной отчетности за 20</w:t>
      </w:r>
      <w:r w:rsidR="00E64D2A" w:rsidRPr="00DF248C">
        <w:rPr>
          <w:rFonts w:ascii="Times New Roman" w:hAnsi="Times New Roman"/>
          <w:b/>
          <w:sz w:val="24"/>
          <w:szCs w:val="24"/>
        </w:rPr>
        <w:t>2</w:t>
      </w:r>
      <w:r w:rsidR="005C2F36" w:rsidRPr="00DF248C">
        <w:rPr>
          <w:rFonts w:ascii="Times New Roman" w:hAnsi="Times New Roman"/>
          <w:b/>
          <w:sz w:val="24"/>
          <w:szCs w:val="24"/>
        </w:rPr>
        <w:t>3</w:t>
      </w:r>
      <w:r w:rsidRPr="00DF248C">
        <w:rPr>
          <w:rFonts w:ascii="Times New Roman" w:hAnsi="Times New Roman"/>
          <w:b/>
          <w:sz w:val="24"/>
          <w:szCs w:val="24"/>
        </w:rPr>
        <w:t xml:space="preserve"> год Не</w:t>
      </w:r>
      <w:r w:rsidR="00E1324D" w:rsidRPr="00DF248C">
        <w:rPr>
          <w:rFonts w:ascii="Times New Roman" w:hAnsi="Times New Roman"/>
          <w:b/>
          <w:sz w:val="24"/>
          <w:szCs w:val="24"/>
        </w:rPr>
        <w:t>рюнгринской</w:t>
      </w:r>
      <w:r w:rsidR="005A48E2" w:rsidRPr="00DF248C">
        <w:rPr>
          <w:rFonts w:ascii="Times New Roman" w:hAnsi="Times New Roman"/>
          <w:b/>
          <w:sz w:val="24"/>
          <w:szCs w:val="24"/>
        </w:rPr>
        <w:t xml:space="preserve"> </w:t>
      </w:r>
      <w:r w:rsidR="00E1324D" w:rsidRPr="00DF248C">
        <w:rPr>
          <w:rFonts w:ascii="Times New Roman" w:hAnsi="Times New Roman"/>
          <w:b/>
          <w:sz w:val="24"/>
          <w:szCs w:val="24"/>
        </w:rPr>
        <w:t>районной администр</w:t>
      </w:r>
      <w:r w:rsidR="005A48E2" w:rsidRPr="00DF248C">
        <w:rPr>
          <w:rFonts w:ascii="Times New Roman" w:hAnsi="Times New Roman"/>
          <w:b/>
          <w:sz w:val="24"/>
          <w:szCs w:val="24"/>
        </w:rPr>
        <w:t>ации</w:t>
      </w:r>
      <w:r w:rsidR="00F42DC4" w:rsidRPr="00DF248C">
        <w:rPr>
          <w:rFonts w:ascii="Times New Roman" w:hAnsi="Times New Roman"/>
          <w:b/>
          <w:sz w:val="24"/>
          <w:szCs w:val="24"/>
        </w:rPr>
        <w:t>»</w:t>
      </w:r>
    </w:p>
    <w:p w:rsidR="00E1324D" w:rsidRPr="00DF248C" w:rsidRDefault="00E1324D" w:rsidP="00E13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10F" w:rsidRPr="00DF248C" w:rsidRDefault="0026510F" w:rsidP="00E13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324D" w:rsidRPr="00DF248C" w:rsidRDefault="00E64D2A" w:rsidP="00E1324D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356D3"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2DC4" w:rsidRPr="00DF248C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E1324D"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382626" w:rsidRPr="00DF248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C2F36" w:rsidRPr="00DF248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1324D"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 г.  </w:t>
      </w:r>
      <w:r w:rsidR="00DE5564"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E1324D"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F42DC4"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E1324D"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E1324D" w:rsidRPr="00DF248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г. Нерюнгри</w:t>
      </w:r>
    </w:p>
    <w:p w:rsidR="0026510F" w:rsidRPr="00DF248C" w:rsidRDefault="0026510F" w:rsidP="00E1324D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24D" w:rsidRPr="00DF248C" w:rsidRDefault="00E1324D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 Федерального закона РФ от 07.02.2011 №</w:t>
      </w:r>
      <w:r w:rsidR="004E3D53" w:rsidRPr="00DF248C">
        <w:rPr>
          <w:rFonts w:ascii="Times New Roman" w:hAnsi="Times New Roman"/>
          <w:sz w:val="24"/>
          <w:szCs w:val="24"/>
        </w:rPr>
        <w:t xml:space="preserve"> </w:t>
      </w:r>
      <w:r w:rsidRPr="00DF248C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образований», статьи 264.4 Бюджетного Кодекса РФ в рамках подготовки к проведению внешней проверки годовой бюджетной отчетности об исполнении бюджета Нерюнгринского района за 20</w:t>
      </w:r>
      <w:r w:rsidR="00055253" w:rsidRPr="00DF248C">
        <w:rPr>
          <w:rFonts w:ascii="Times New Roman" w:hAnsi="Times New Roman"/>
          <w:sz w:val="24"/>
          <w:szCs w:val="24"/>
        </w:rPr>
        <w:t>2</w:t>
      </w:r>
      <w:r w:rsidR="00435C39" w:rsidRPr="00DF248C">
        <w:rPr>
          <w:rFonts w:ascii="Times New Roman" w:hAnsi="Times New Roman"/>
          <w:sz w:val="24"/>
          <w:szCs w:val="24"/>
        </w:rPr>
        <w:t>3</w:t>
      </w:r>
      <w:r w:rsidR="00935CB9" w:rsidRPr="00DF248C">
        <w:rPr>
          <w:rFonts w:ascii="Times New Roman" w:hAnsi="Times New Roman"/>
          <w:sz w:val="24"/>
          <w:szCs w:val="24"/>
        </w:rPr>
        <w:t xml:space="preserve"> год</w:t>
      </w:r>
      <w:r w:rsidRPr="00DF248C">
        <w:rPr>
          <w:rFonts w:ascii="Times New Roman" w:hAnsi="Times New Roman"/>
          <w:sz w:val="24"/>
          <w:szCs w:val="24"/>
        </w:rPr>
        <w:t xml:space="preserve"> проведена проверка годовой отчетности за 20</w:t>
      </w:r>
      <w:r w:rsidR="00055253" w:rsidRPr="00DF248C">
        <w:rPr>
          <w:rFonts w:ascii="Times New Roman" w:hAnsi="Times New Roman"/>
          <w:sz w:val="24"/>
          <w:szCs w:val="24"/>
        </w:rPr>
        <w:t>2</w:t>
      </w:r>
      <w:r w:rsidR="00435C39" w:rsidRPr="00DF248C">
        <w:rPr>
          <w:rFonts w:ascii="Times New Roman" w:hAnsi="Times New Roman"/>
          <w:sz w:val="24"/>
          <w:szCs w:val="24"/>
        </w:rPr>
        <w:t>3</w:t>
      </w:r>
      <w:r w:rsidRPr="00DF248C">
        <w:rPr>
          <w:rFonts w:ascii="Times New Roman" w:hAnsi="Times New Roman"/>
          <w:sz w:val="24"/>
          <w:szCs w:val="24"/>
        </w:rPr>
        <w:t xml:space="preserve"> год Нерюнгринской районной администрации. </w:t>
      </w:r>
    </w:p>
    <w:p w:rsidR="008E6888" w:rsidRPr="00DF248C" w:rsidRDefault="00E1324D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>Объект проверки:</w:t>
      </w:r>
      <w:r w:rsidRPr="00DF248C">
        <w:rPr>
          <w:rFonts w:ascii="Times New Roman" w:hAnsi="Times New Roman"/>
          <w:sz w:val="24"/>
          <w:szCs w:val="24"/>
        </w:rPr>
        <w:t xml:space="preserve"> Нерюнгринская районная администрация</w:t>
      </w:r>
      <w:r w:rsidR="008E6888" w:rsidRPr="00DF248C">
        <w:rPr>
          <w:rFonts w:ascii="Times New Roman" w:hAnsi="Times New Roman"/>
          <w:sz w:val="24"/>
          <w:szCs w:val="24"/>
        </w:rPr>
        <w:t>.</w:t>
      </w:r>
    </w:p>
    <w:p w:rsidR="00166076" w:rsidRPr="00DF248C" w:rsidRDefault="00166076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>Предмет проверки:</w:t>
      </w:r>
      <w:r w:rsidR="004E3D53" w:rsidRPr="00DF248C">
        <w:rPr>
          <w:rFonts w:ascii="Times New Roman" w:hAnsi="Times New Roman"/>
          <w:sz w:val="24"/>
          <w:szCs w:val="24"/>
        </w:rPr>
        <w:t xml:space="preserve"> Г</w:t>
      </w:r>
      <w:r w:rsidRPr="00DF248C">
        <w:rPr>
          <w:rFonts w:ascii="Times New Roman" w:hAnsi="Times New Roman"/>
          <w:sz w:val="24"/>
          <w:szCs w:val="24"/>
        </w:rPr>
        <w:t>одовая отчетность главного распорядителя, распорядителя, главного администратора, администратора источников финансирования дефицита бюджета, администратора доходов бюджета за 20</w:t>
      </w:r>
      <w:r w:rsidR="00055253" w:rsidRPr="00DF248C">
        <w:rPr>
          <w:rFonts w:ascii="Times New Roman" w:hAnsi="Times New Roman"/>
          <w:sz w:val="24"/>
          <w:szCs w:val="24"/>
        </w:rPr>
        <w:t>2</w:t>
      </w:r>
      <w:r w:rsidR="00435C39" w:rsidRPr="00DF248C">
        <w:rPr>
          <w:rFonts w:ascii="Times New Roman" w:hAnsi="Times New Roman"/>
          <w:sz w:val="24"/>
          <w:szCs w:val="24"/>
        </w:rPr>
        <w:t>3</w:t>
      </w:r>
      <w:r w:rsidRPr="00DF248C">
        <w:rPr>
          <w:rFonts w:ascii="Times New Roman" w:hAnsi="Times New Roman"/>
          <w:sz w:val="24"/>
          <w:szCs w:val="24"/>
        </w:rPr>
        <w:t xml:space="preserve"> г</w:t>
      </w:r>
      <w:r w:rsidR="00943FFB" w:rsidRPr="00DF248C">
        <w:rPr>
          <w:rFonts w:ascii="Times New Roman" w:hAnsi="Times New Roman"/>
          <w:sz w:val="24"/>
          <w:szCs w:val="24"/>
        </w:rPr>
        <w:t>од</w:t>
      </w:r>
      <w:r w:rsidRPr="00DF248C">
        <w:rPr>
          <w:rFonts w:ascii="Times New Roman" w:hAnsi="Times New Roman"/>
          <w:sz w:val="24"/>
          <w:szCs w:val="24"/>
        </w:rPr>
        <w:t>.</w:t>
      </w:r>
    </w:p>
    <w:p w:rsidR="00166076" w:rsidRPr="00DF248C" w:rsidRDefault="00166076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>Цель проверки:</w:t>
      </w:r>
      <w:r w:rsidRPr="00DF248C">
        <w:rPr>
          <w:rFonts w:ascii="Times New Roman" w:hAnsi="Times New Roman"/>
          <w:sz w:val="24"/>
          <w:szCs w:val="24"/>
        </w:rPr>
        <w:t xml:space="preserve"> установление достоверности и соответстви</w:t>
      </w:r>
      <w:r w:rsidR="00EF623E" w:rsidRPr="00DF248C">
        <w:rPr>
          <w:rFonts w:ascii="Times New Roman" w:hAnsi="Times New Roman"/>
          <w:sz w:val="24"/>
          <w:szCs w:val="24"/>
        </w:rPr>
        <w:t>я</w:t>
      </w:r>
      <w:r w:rsidRPr="00DF248C">
        <w:rPr>
          <w:rFonts w:ascii="Times New Roman" w:hAnsi="Times New Roman"/>
          <w:sz w:val="24"/>
          <w:szCs w:val="24"/>
        </w:rPr>
        <w:t xml:space="preserve"> годовой бюджетной отчетности Нерюнгринской районной администрации:</w:t>
      </w:r>
      <w:r w:rsidR="004E3D53" w:rsidRPr="00DF248C">
        <w:rPr>
          <w:rFonts w:ascii="Times New Roman" w:hAnsi="Times New Roman"/>
          <w:sz w:val="24"/>
          <w:szCs w:val="24"/>
        </w:rPr>
        <w:t xml:space="preserve"> </w:t>
      </w:r>
      <w:r w:rsidRPr="00DF248C">
        <w:rPr>
          <w:rFonts w:ascii="Times New Roman" w:hAnsi="Times New Roman"/>
          <w:sz w:val="24"/>
          <w:szCs w:val="24"/>
        </w:rPr>
        <w:t>нормативным требованиям бюджетного законодательства;</w:t>
      </w:r>
      <w:r w:rsidR="004E3D53" w:rsidRPr="00DF248C">
        <w:rPr>
          <w:rFonts w:ascii="Times New Roman" w:hAnsi="Times New Roman"/>
          <w:sz w:val="24"/>
          <w:szCs w:val="24"/>
        </w:rPr>
        <w:t xml:space="preserve"> </w:t>
      </w:r>
      <w:r w:rsidRPr="00DF248C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  <w:r w:rsidR="004E3D53" w:rsidRPr="00DF248C">
        <w:rPr>
          <w:rFonts w:ascii="Times New Roman" w:hAnsi="Times New Roman"/>
          <w:sz w:val="24"/>
          <w:szCs w:val="24"/>
        </w:rPr>
        <w:t xml:space="preserve"> </w:t>
      </w:r>
      <w:r w:rsidRPr="00DF248C">
        <w:rPr>
          <w:rFonts w:ascii="Times New Roman" w:hAnsi="Times New Roman"/>
          <w:sz w:val="24"/>
          <w:szCs w:val="24"/>
        </w:rPr>
        <w:t xml:space="preserve">утвержденным показателям бюджета на финансовый год. </w:t>
      </w:r>
    </w:p>
    <w:p w:rsidR="0026510F" w:rsidRPr="00DF248C" w:rsidRDefault="00166076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>Срок проверки:</w:t>
      </w:r>
      <w:r w:rsidRPr="00DF248C">
        <w:rPr>
          <w:rFonts w:ascii="Times New Roman" w:hAnsi="Times New Roman"/>
          <w:sz w:val="24"/>
          <w:szCs w:val="24"/>
        </w:rPr>
        <w:t xml:space="preserve"> март</w:t>
      </w:r>
      <w:r w:rsidR="00E64D2A" w:rsidRPr="00DF248C">
        <w:rPr>
          <w:rFonts w:ascii="Times New Roman" w:hAnsi="Times New Roman"/>
          <w:sz w:val="24"/>
          <w:szCs w:val="24"/>
        </w:rPr>
        <w:t>-апрель</w:t>
      </w:r>
      <w:r w:rsidR="004E3D53" w:rsidRPr="00DF248C">
        <w:rPr>
          <w:rFonts w:ascii="Times New Roman" w:hAnsi="Times New Roman"/>
          <w:sz w:val="24"/>
          <w:szCs w:val="24"/>
        </w:rPr>
        <w:t xml:space="preserve"> 20</w:t>
      </w:r>
      <w:r w:rsidR="00BB647C" w:rsidRPr="00DF248C">
        <w:rPr>
          <w:rFonts w:ascii="Times New Roman" w:hAnsi="Times New Roman"/>
          <w:sz w:val="24"/>
          <w:szCs w:val="24"/>
        </w:rPr>
        <w:t>2</w:t>
      </w:r>
      <w:r w:rsidR="00435C39" w:rsidRPr="00DF248C">
        <w:rPr>
          <w:rFonts w:ascii="Times New Roman" w:hAnsi="Times New Roman"/>
          <w:sz w:val="24"/>
          <w:szCs w:val="24"/>
        </w:rPr>
        <w:t>4</w:t>
      </w:r>
      <w:r w:rsidRPr="00DF248C">
        <w:rPr>
          <w:rFonts w:ascii="Times New Roman" w:hAnsi="Times New Roman"/>
          <w:sz w:val="24"/>
          <w:szCs w:val="24"/>
        </w:rPr>
        <w:t xml:space="preserve"> года. </w:t>
      </w:r>
    </w:p>
    <w:p w:rsidR="00166076" w:rsidRPr="00DF248C" w:rsidRDefault="003143E8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 </w:t>
      </w:r>
      <w:r w:rsidR="00166076" w:rsidRPr="00DF248C">
        <w:rPr>
          <w:rFonts w:ascii="Times New Roman" w:hAnsi="Times New Roman"/>
          <w:b/>
          <w:sz w:val="24"/>
          <w:szCs w:val="24"/>
        </w:rPr>
        <w:t>Проверяемый период:</w:t>
      </w:r>
      <w:r w:rsidR="00166076" w:rsidRPr="00DF248C">
        <w:rPr>
          <w:rFonts w:ascii="Times New Roman" w:hAnsi="Times New Roman"/>
          <w:sz w:val="24"/>
          <w:szCs w:val="24"/>
        </w:rPr>
        <w:t xml:space="preserve"> 20</w:t>
      </w:r>
      <w:r w:rsidR="00055253" w:rsidRPr="00DF248C">
        <w:rPr>
          <w:rFonts w:ascii="Times New Roman" w:hAnsi="Times New Roman"/>
          <w:sz w:val="24"/>
          <w:szCs w:val="24"/>
        </w:rPr>
        <w:t>2</w:t>
      </w:r>
      <w:r w:rsidR="00435C39" w:rsidRPr="00DF248C">
        <w:rPr>
          <w:rFonts w:ascii="Times New Roman" w:hAnsi="Times New Roman"/>
          <w:sz w:val="24"/>
          <w:szCs w:val="24"/>
        </w:rPr>
        <w:t>3</w:t>
      </w:r>
      <w:r w:rsidR="00166076" w:rsidRPr="00DF248C">
        <w:rPr>
          <w:rFonts w:ascii="Times New Roman" w:hAnsi="Times New Roman"/>
          <w:sz w:val="24"/>
          <w:szCs w:val="24"/>
        </w:rPr>
        <w:t xml:space="preserve"> год.</w:t>
      </w:r>
    </w:p>
    <w:p w:rsidR="00166076" w:rsidRPr="00DF248C" w:rsidRDefault="00166076" w:rsidP="004E3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 xml:space="preserve">Вопросы контрольного мероприятия: </w:t>
      </w:r>
    </w:p>
    <w:p w:rsidR="00DE44B4" w:rsidRPr="00DF248C" w:rsidRDefault="00DE44B4" w:rsidP="00DE4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1. Общие сведения.</w:t>
      </w:r>
    </w:p>
    <w:p w:rsidR="001F3702" w:rsidRPr="00DF248C" w:rsidRDefault="001F3702" w:rsidP="001F370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2. Анализ исполнения </w:t>
      </w:r>
      <w:r w:rsidR="00381CF8" w:rsidRPr="00DF248C">
        <w:rPr>
          <w:rFonts w:ascii="Times New Roman" w:hAnsi="Times New Roman"/>
          <w:sz w:val="24"/>
          <w:szCs w:val="24"/>
        </w:rPr>
        <w:t xml:space="preserve">Нерюнгринской районной администрацией 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>бюджетных ассигнований по доходам</w:t>
      </w:r>
      <w:r w:rsidR="00A51298" w:rsidRPr="00DF248C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DE44B4" w:rsidRPr="00DF248C" w:rsidRDefault="001F3702" w:rsidP="00DE4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3</w:t>
      </w:r>
      <w:r w:rsidR="00DE44B4" w:rsidRPr="00DF248C">
        <w:rPr>
          <w:rFonts w:ascii="Times New Roman" w:hAnsi="Times New Roman"/>
          <w:sz w:val="24"/>
          <w:szCs w:val="24"/>
        </w:rPr>
        <w:t>. Анализ исполнения расходных обязательств Нерюнгринской районной администрации за 20</w:t>
      </w:r>
      <w:r w:rsidR="00055253" w:rsidRPr="00DF248C">
        <w:rPr>
          <w:rFonts w:ascii="Times New Roman" w:hAnsi="Times New Roman"/>
          <w:sz w:val="24"/>
          <w:szCs w:val="24"/>
        </w:rPr>
        <w:t>2</w:t>
      </w:r>
      <w:r w:rsidR="00435C39" w:rsidRPr="00DF248C">
        <w:rPr>
          <w:rFonts w:ascii="Times New Roman" w:hAnsi="Times New Roman"/>
          <w:sz w:val="24"/>
          <w:szCs w:val="24"/>
        </w:rPr>
        <w:t>3</w:t>
      </w:r>
      <w:r w:rsidR="00DE44B4" w:rsidRPr="00DF248C">
        <w:rPr>
          <w:rFonts w:ascii="Times New Roman" w:hAnsi="Times New Roman"/>
          <w:sz w:val="24"/>
          <w:szCs w:val="24"/>
        </w:rPr>
        <w:t xml:space="preserve"> год</w:t>
      </w:r>
      <w:r w:rsidR="00DE44B4" w:rsidRPr="00DF248C">
        <w:rPr>
          <w:rFonts w:ascii="Times New Roman" w:hAnsi="Times New Roman"/>
          <w:bCs/>
          <w:spacing w:val="3"/>
          <w:sz w:val="24"/>
          <w:szCs w:val="24"/>
        </w:rPr>
        <w:t xml:space="preserve"> в разрезе классификации сектора государственного управления (КОСГУ).</w:t>
      </w:r>
    </w:p>
    <w:p w:rsidR="00DE44B4" w:rsidRPr="00DF248C" w:rsidRDefault="001F3702" w:rsidP="00DE4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4</w:t>
      </w:r>
      <w:r w:rsidR="00DE44B4" w:rsidRPr="00DF248C">
        <w:rPr>
          <w:rFonts w:ascii="Times New Roman" w:hAnsi="Times New Roman"/>
          <w:sz w:val="24"/>
          <w:szCs w:val="24"/>
        </w:rPr>
        <w:t>. Проверка соответствия годовой отчетности по полноте и форме требованиям нормативных правовых актов: Гражданского кодекса Российской Федерации; Бюджетного кодекса Российской Федерации от 31 июля 1998 № 145-ФЗ;</w:t>
      </w:r>
      <w:r w:rsidR="00DE44B4" w:rsidRPr="00DF248C">
        <w:rPr>
          <w:rFonts w:ascii="Times New Roman" w:eastAsiaTheme="majorEastAsia" w:hAnsi="Times New Roman"/>
          <w:bCs/>
          <w:sz w:val="24"/>
          <w:szCs w:val="24"/>
        </w:rPr>
        <w:t xml:space="preserve"> Федерального закона от 06.12.2011 № 402-ФЗ </w:t>
      </w:r>
      <w:r w:rsidR="00B3059D" w:rsidRPr="00DF248C">
        <w:rPr>
          <w:rFonts w:ascii="Times New Roman" w:eastAsiaTheme="majorEastAsia" w:hAnsi="Times New Roman"/>
          <w:bCs/>
          <w:sz w:val="24"/>
          <w:szCs w:val="24"/>
        </w:rPr>
        <w:t>«</w:t>
      </w:r>
      <w:r w:rsidR="00DE44B4" w:rsidRPr="00DF248C">
        <w:rPr>
          <w:rFonts w:ascii="Times New Roman" w:eastAsiaTheme="majorEastAsia" w:hAnsi="Times New Roman"/>
          <w:bCs/>
          <w:sz w:val="24"/>
          <w:szCs w:val="24"/>
        </w:rPr>
        <w:t>О бухгалтерском учете</w:t>
      </w:r>
      <w:r w:rsidR="00B3059D" w:rsidRPr="00DF248C">
        <w:rPr>
          <w:rFonts w:ascii="Times New Roman" w:eastAsiaTheme="majorEastAsia" w:hAnsi="Times New Roman"/>
          <w:bCs/>
          <w:sz w:val="24"/>
          <w:szCs w:val="24"/>
        </w:rPr>
        <w:t>»</w:t>
      </w:r>
      <w:r w:rsidR="00DE44B4" w:rsidRPr="00DF248C">
        <w:rPr>
          <w:rFonts w:ascii="Times New Roman" w:eastAsiaTheme="majorEastAsia" w:hAnsi="Times New Roman"/>
          <w:bCs/>
          <w:sz w:val="24"/>
          <w:szCs w:val="24"/>
        </w:rPr>
        <w:t>;</w:t>
      </w:r>
      <w:r w:rsidR="00DE44B4" w:rsidRPr="00DF248C">
        <w:rPr>
          <w:rFonts w:ascii="Times New Roman" w:hAnsi="Times New Roman"/>
          <w:sz w:val="24"/>
          <w:szCs w:val="24"/>
        </w:rPr>
        <w:t xml:space="preserve"> </w:t>
      </w:r>
      <w:r w:rsidR="00DE44B4" w:rsidRPr="00DF248C">
        <w:rPr>
          <w:rFonts w:ascii="Times New Roman" w:hAnsi="Times New Roman"/>
          <w:bCs/>
          <w:sz w:val="24"/>
          <w:szCs w:val="24"/>
        </w:rPr>
        <w:t>Приказа Министерства финансов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DE44B4" w:rsidRPr="00DF248C">
        <w:rPr>
          <w:rFonts w:ascii="Times New Roman" w:hAnsi="Times New Roman"/>
          <w:sz w:val="24"/>
          <w:szCs w:val="24"/>
        </w:rPr>
        <w:t>» (далее</w:t>
      </w:r>
      <w:r w:rsidR="00055253" w:rsidRPr="00DF248C">
        <w:rPr>
          <w:rFonts w:ascii="Times New Roman" w:hAnsi="Times New Roman"/>
          <w:sz w:val="24"/>
          <w:szCs w:val="24"/>
        </w:rPr>
        <w:t xml:space="preserve"> -</w:t>
      </w:r>
      <w:r w:rsidR="00DE44B4" w:rsidRPr="00DF248C">
        <w:rPr>
          <w:rFonts w:ascii="Times New Roman" w:hAnsi="Times New Roman"/>
          <w:sz w:val="24"/>
          <w:szCs w:val="24"/>
        </w:rPr>
        <w:t xml:space="preserve"> Приказ Минфина РФ от 28.12.2010 №191н);</w:t>
      </w:r>
      <w:r w:rsidR="00F274BC" w:rsidRPr="00DF248C">
        <w:t xml:space="preserve"> </w:t>
      </w:r>
      <w:r w:rsidR="00F274BC" w:rsidRPr="00DF248C">
        <w:rPr>
          <w:rFonts w:ascii="Times New Roman" w:hAnsi="Times New Roman"/>
          <w:sz w:val="24"/>
          <w:szCs w:val="24"/>
        </w:rPr>
        <w:t>Решения Нерюнгринского районного Совета депутатов Республики Саха (Якутия) от 24.12.2021 № 4-26 «Об утверждении Положения о бюджетном процессе в Нерюнгринском районе»;</w:t>
      </w:r>
      <w:r w:rsidR="00DE44B4" w:rsidRPr="00DF248C">
        <w:rPr>
          <w:rFonts w:ascii="Times New Roman" w:hAnsi="Times New Roman"/>
          <w:sz w:val="24"/>
          <w:szCs w:val="24"/>
        </w:rPr>
        <w:t xml:space="preserve"> Решени</w:t>
      </w:r>
      <w:r w:rsidR="003143E8" w:rsidRPr="00DF248C">
        <w:rPr>
          <w:rFonts w:ascii="Times New Roman" w:hAnsi="Times New Roman"/>
          <w:sz w:val="24"/>
          <w:szCs w:val="24"/>
        </w:rPr>
        <w:t>я</w:t>
      </w:r>
      <w:r w:rsidR="00DE44B4" w:rsidRPr="00DF248C">
        <w:rPr>
          <w:rFonts w:ascii="Times New Roman" w:hAnsi="Times New Roman"/>
          <w:sz w:val="24"/>
          <w:szCs w:val="24"/>
        </w:rPr>
        <w:t xml:space="preserve"> Нерюнгринского районного Совета депутатов </w:t>
      </w:r>
      <w:r w:rsidR="00943FFB" w:rsidRPr="00DF248C">
        <w:rPr>
          <w:rFonts w:ascii="Times New Roman" w:hAnsi="Times New Roman"/>
          <w:sz w:val="24"/>
          <w:szCs w:val="24"/>
        </w:rPr>
        <w:t>от 2</w:t>
      </w:r>
      <w:r w:rsidR="00435C39" w:rsidRPr="00DF248C">
        <w:rPr>
          <w:rFonts w:ascii="Times New Roman" w:hAnsi="Times New Roman"/>
          <w:sz w:val="24"/>
          <w:szCs w:val="24"/>
        </w:rPr>
        <w:t>0</w:t>
      </w:r>
      <w:r w:rsidR="00B3059D" w:rsidRPr="00DF248C">
        <w:rPr>
          <w:rFonts w:ascii="Times New Roman" w:hAnsi="Times New Roman"/>
          <w:sz w:val="24"/>
          <w:szCs w:val="24"/>
        </w:rPr>
        <w:t>.12.202</w:t>
      </w:r>
      <w:r w:rsidR="00435C39" w:rsidRPr="00DF248C">
        <w:rPr>
          <w:rFonts w:ascii="Times New Roman" w:hAnsi="Times New Roman"/>
          <w:sz w:val="24"/>
          <w:szCs w:val="24"/>
        </w:rPr>
        <w:t>2</w:t>
      </w:r>
      <w:r w:rsidR="00B3059D" w:rsidRPr="00DF248C">
        <w:rPr>
          <w:rFonts w:ascii="Times New Roman" w:hAnsi="Times New Roman"/>
          <w:sz w:val="24"/>
          <w:szCs w:val="24"/>
        </w:rPr>
        <w:t xml:space="preserve"> г. № </w:t>
      </w:r>
      <w:r w:rsidR="00435C39" w:rsidRPr="00DF248C">
        <w:rPr>
          <w:rFonts w:ascii="Times New Roman" w:hAnsi="Times New Roman"/>
          <w:sz w:val="24"/>
          <w:szCs w:val="24"/>
        </w:rPr>
        <w:t>1</w:t>
      </w:r>
      <w:r w:rsidR="00B3059D" w:rsidRPr="00DF248C">
        <w:rPr>
          <w:rFonts w:ascii="Times New Roman" w:hAnsi="Times New Roman"/>
          <w:sz w:val="24"/>
          <w:szCs w:val="24"/>
        </w:rPr>
        <w:t>-</w:t>
      </w:r>
      <w:r w:rsidR="00435C39" w:rsidRPr="00DF248C">
        <w:rPr>
          <w:rFonts w:ascii="Times New Roman" w:hAnsi="Times New Roman"/>
          <w:sz w:val="24"/>
          <w:szCs w:val="24"/>
        </w:rPr>
        <w:t>35</w:t>
      </w:r>
      <w:r w:rsidR="00B3059D" w:rsidRPr="00DF248C">
        <w:rPr>
          <w:rFonts w:ascii="Times New Roman" w:hAnsi="Times New Roman"/>
          <w:sz w:val="24"/>
          <w:szCs w:val="24"/>
        </w:rPr>
        <w:t xml:space="preserve"> «О бюджете Нерюнгринского района на 202</w:t>
      </w:r>
      <w:r w:rsidR="00435C39" w:rsidRPr="00DF248C">
        <w:rPr>
          <w:rFonts w:ascii="Times New Roman" w:hAnsi="Times New Roman"/>
          <w:sz w:val="24"/>
          <w:szCs w:val="24"/>
        </w:rPr>
        <w:t>3</w:t>
      </w:r>
      <w:r w:rsidR="00943FFB" w:rsidRPr="00DF248C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435C39" w:rsidRPr="00DF248C">
        <w:rPr>
          <w:rFonts w:ascii="Times New Roman" w:hAnsi="Times New Roman"/>
          <w:sz w:val="24"/>
          <w:szCs w:val="24"/>
        </w:rPr>
        <w:t>4</w:t>
      </w:r>
      <w:r w:rsidR="00B3059D" w:rsidRPr="00DF248C">
        <w:rPr>
          <w:rFonts w:ascii="Times New Roman" w:hAnsi="Times New Roman"/>
          <w:sz w:val="24"/>
          <w:szCs w:val="24"/>
        </w:rPr>
        <w:t xml:space="preserve"> и 202</w:t>
      </w:r>
      <w:r w:rsidR="00435C39" w:rsidRPr="00DF248C">
        <w:rPr>
          <w:rFonts w:ascii="Times New Roman" w:hAnsi="Times New Roman"/>
          <w:sz w:val="24"/>
          <w:szCs w:val="24"/>
        </w:rPr>
        <w:t>5</w:t>
      </w:r>
      <w:r w:rsidR="00B3059D" w:rsidRPr="00DF248C">
        <w:rPr>
          <w:rFonts w:ascii="Times New Roman" w:hAnsi="Times New Roman"/>
          <w:sz w:val="24"/>
          <w:szCs w:val="24"/>
        </w:rPr>
        <w:t xml:space="preserve"> годов</w:t>
      </w:r>
      <w:r w:rsidR="005A1AAF" w:rsidRPr="00DF248C">
        <w:rPr>
          <w:rFonts w:ascii="Times New Roman" w:hAnsi="Times New Roman"/>
          <w:sz w:val="24"/>
          <w:szCs w:val="24"/>
        </w:rPr>
        <w:t>»</w:t>
      </w:r>
      <w:r w:rsidR="00B3059D" w:rsidRPr="00DF248C">
        <w:rPr>
          <w:rFonts w:ascii="Times New Roman" w:hAnsi="Times New Roman"/>
          <w:sz w:val="24"/>
          <w:szCs w:val="24"/>
        </w:rPr>
        <w:t xml:space="preserve"> (с учетом внесенных изменений)</w:t>
      </w:r>
      <w:r w:rsidR="00DE44B4" w:rsidRPr="00DF248C">
        <w:rPr>
          <w:rFonts w:ascii="Times New Roman" w:hAnsi="Times New Roman"/>
          <w:sz w:val="24"/>
          <w:szCs w:val="24"/>
        </w:rPr>
        <w:t>.</w:t>
      </w:r>
    </w:p>
    <w:p w:rsidR="00A826D4" w:rsidRPr="00DF248C" w:rsidRDefault="00A826D4" w:rsidP="00A8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5. Проверка достоверности бюджетной отчетности.</w:t>
      </w:r>
    </w:p>
    <w:p w:rsidR="00DE44B4" w:rsidRPr="00DF248C" w:rsidRDefault="00DE44B4" w:rsidP="003143E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Внешняя проверка консолидированной годовой отчетности за 20</w:t>
      </w:r>
      <w:r w:rsidR="005A1AAF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2</w:t>
      </w:r>
      <w:r w:rsidR="00435C39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3</w:t>
      </w: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проведена камеральным способом, на основании представленных </w:t>
      </w:r>
      <w:r w:rsidRPr="00DF248C">
        <w:rPr>
          <w:rFonts w:ascii="Times New Roman" w:hAnsi="Times New Roman"/>
          <w:sz w:val="24"/>
          <w:szCs w:val="24"/>
        </w:rPr>
        <w:t>Нерюнгринской районной администрацией</w:t>
      </w: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документов</w:t>
      </w:r>
      <w:r w:rsidR="00187116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, в том числе в рамках проведенных контрольных мероприятий</w:t>
      </w: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  <w:r w:rsidR="008158E2" w:rsidRPr="00DF248C">
        <w:rPr>
          <w:rFonts w:ascii="Times New Roman" w:hAnsi="Times New Roman"/>
          <w:sz w:val="24"/>
          <w:szCs w:val="24"/>
        </w:rPr>
        <w:t>Проверке были подвергнуты все представленные формы, показатели форм – выборочным порядком.</w:t>
      </w:r>
    </w:p>
    <w:p w:rsidR="003143E8" w:rsidRPr="00DF248C" w:rsidRDefault="003143E8" w:rsidP="004E3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lastRenderedPageBreak/>
        <w:tab/>
      </w:r>
    </w:p>
    <w:p w:rsidR="003143E8" w:rsidRPr="00DF248C" w:rsidRDefault="00F142B6" w:rsidP="00351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248C">
        <w:rPr>
          <w:rFonts w:ascii="Times New Roman" w:hAnsi="Times New Roman"/>
          <w:b/>
          <w:sz w:val="28"/>
          <w:szCs w:val="28"/>
        </w:rPr>
        <w:t>1. Общие сведения</w:t>
      </w:r>
    </w:p>
    <w:p w:rsidR="0039624B" w:rsidRPr="00DF248C" w:rsidRDefault="00950D9C" w:rsidP="003143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Нерюнгринская районная администрация является исполнительно- распорядительным органом местного самоуправления Муниципального образования «Нерюнгринский район», наделенным Уставом Муниципального образования «Нерюнгринский район» полномочиями по решению вопросов местного значения, по осуществлению контроля и осуществлению отдельных государственных полномочий, переданных в соответствии с федеральными законами и законами Республики Саха (Якутия) органам местного управления муниципальных районов. </w:t>
      </w:r>
    </w:p>
    <w:p w:rsidR="00166076" w:rsidRPr="00DF248C" w:rsidRDefault="00950D9C" w:rsidP="00A512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Администрация является главным администратором доходов бюджета Нерюнгринского район</w:t>
      </w:r>
      <w:r w:rsidR="00847F50" w:rsidRPr="00DF248C">
        <w:rPr>
          <w:rFonts w:ascii="Times New Roman" w:hAnsi="Times New Roman"/>
          <w:sz w:val="24"/>
          <w:szCs w:val="24"/>
        </w:rPr>
        <w:t xml:space="preserve"> и главным распорядителем бюджетных средств для МКУ ЕДДС, МКУ УСХ, МКУ СОТО, МУ Ц</w:t>
      </w:r>
      <w:r w:rsidR="00504A71" w:rsidRPr="00DF248C">
        <w:rPr>
          <w:rFonts w:ascii="Times New Roman" w:hAnsi="Times New Roman"/>
          <w:sz w:val="24"/>
          <w:szCs w:val="24"/>
        </w:rPr>
        <w:t>Б</w:t>
      </w:r>
      <w:r w:rsidR="00847F50" w:rsidRPr="00DF248C">
        <w:rPr>
          <w:rFonts w:ascii="Times New Roman" w:hAnsi="Times New Roman"/>
          <w:sz w:val="24"/>
          <w:szCs w:val="24"/>
        </w:rPr>
        <w:t xml:space="preserve"> и </w:t>
      </w:r>
      <w:r w:rsidR="00AC3F02" w:rsidRPr="00DF248C">
        <w:rPr>
          <w:rFonts w:ascii="Times New Roman" w:hAnsi="Times New Roman"/>
          <w:sz w:val="24"/>
          <w:szCs w:val="24"/>
        </w:rPr>
        <w:t xml:space="preserve">МУ ЦРФиС </w:t>
      </w:r>
      <w:r w:rsidR="00847F50" w:rsidRPr="00DF248C">
        <w:rPr>
          <w:rFonts w:ascii="Times New Roman" w:hAnsi="Times New Roman"/>
          <w:sz w:val="24"/>
          <w:szCs w:val="24"/>
        </w:rPr>
        <w:t>-</w:t>
      </w:r>
      <w:r w:rsidR="00AC3F02" w:rsidRPr="00DF248C">
        <w:rPr>
          <w:rFonts w:ascii="Times New Roman" w:hAnsi="Times New Roman"/>
          <w:sz w:val="24"/>
          <w:szCs w:val="24"/>
        </w:rPr>
        <w:t xml:space="preserve"> </w:t>
      </w:r>
      <w:r w:rsidR="00847F50" w:rsidRPr="00DF248C">
        <w:rPr>
          <w:rFonts w:ascii="Times New Roman" w:hAnsi="Times New Roman"/>
          <w:sz w:val="24"/>
          <w:szCs w:val="24"/>
        </w:rPr>
        <w:t>Крытый стадион «Горняк»</w:t>
      </w:r>
      <w:r w:rsidRPr="00DF248C">
        <w:rPr>
          <w:rFonts w:ascii="Times New Roman" w:hAnsi="Times New Roman"/>
          <w:sz w:val="24"/>
          <w:szCs w:val="24"/>
        </w:rPr>
        <w:t xml:space="preserve">. Контроль, за исполнением Нерюнгринской районной администрацией полномочий по решению вопросов местного значения осуществляет Нерюнгринский районный Совет депутатов в пределах его полномочий, установленных действующим законодательством РФ. </w:t>
      </w:r>
      <w:r w:rsidR="00166076" w:rsidRPr="00DF248C">
        <w:rPr>
          <w:rFonts w:ascii="Times New Roman" w:hAnsi="Times New Roman"/>
          <w:sz w:val="24"/>
          <w:szCs w:val="24"/>
        </w:rPr>
        <w:t>Внешняя проверка годовой отчетности за 20</w:t>
      </w:r>
      <w:r w:rsidR="00C232B8" w:rsidRPr="00DF248C">
        <w:rPr>
          <w:rFonts w:ascii="Times New Roman" w:hAnsi="Times New Roman"/>
          <w:sz w:val="24"/>
          <w:szCs w:val="24"/>
        </w:rPr>
        <w:t>2</w:t>
      </w:r>
      <w:r w:rsidR="00435C39" w:rsidRPr="00DF248C">
        <w:rPr>
          <w:rFonts w:ascii="Times New Roman" w:hAnsi="Times New Roman"/>
          <w:sz w:val="24"/>
          <w:szCs w:val="24"/>
        </w:rPr>
        <w:t>3</w:t>
      </w:r>
      <w:r w:rsidR="00166076" w:rsidRPr="00DF248C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 Нерюнгринской районной администрацией, форм отчетности главного распорядителя, распорядителя, главного администратора, администратора источников финансирования дефицита бюджета, администратора доходов бюджета за 20</w:t>
      </w:r>
      <w:r w:rsidR="00C232B8" w:rsidRPr="00DF248C">
        <w:rPr>
          <w:rFonts w:ascii="Times New Roman" w:hAnsi="Times New Roman"/>
          <w:sz w:val="24"/>
          <w:szCs w:val="24"/>
        </w:rPr>
        <w:t>2</w:t>
      </w:r>
      <w:r w:rsidR="00435C39" w:rsidRPr="00DF248C">
        <w:rPr>
          <w:rFonts w:ascii="Times New Roman" w:hAnsi="Times New Roman"/>
          <w:sz w:val="24"/>
          <w:szCs w:val="24"/>
        </w:rPr>
        <w:t>3</w:t>
      </w:r>
      <w:r w:rsidR="00166076" w:rsidRPr="00DF248C">
        <w:rPr>
          <w:rFonts w:ascii="Times New Roman" w:hAnsi="Times New Roman"/>
          <w:sz w:val="24"/>
          <w:szCs w:val="24"/>
        </w:rPr>
        <w:t xml:space="preserve"> г.</w:t>
      </w:r>
      <w:r w:rsidR="00E777FE" w:rsidRPr="00DF248C">
        <w:rPr>
          <w:rFonts w:ascii="Times New Roman" w:hAnsi="Times New Roman"/>
          <w:sz w:val="24"/>
          <w:szCs w:val="24"/>
        </w:rPr>
        <w:t xml:space="preserve"> </w:t>
      </w:r>
      <w:r w:rsidR="00166076" w:rsidRPr="00DF248C">
        <w:rPr>
          <w:rFonts w:ascii="Times New Roman" w:hAnsi="Times New Roman"/>
          <w:bCs/>
          <w:spacing w:val="3"/>
          <w:sz w:val="24"/>
          <w:szCs w:val="24"/>
        </w:rPr>
        <w:t>Нерюнгринская районная администрация является главным администратором доходов бюджета с кодом ведомственной принадлежности 657, а также прямым бюджетополучателем.</w:t>
      </w:r>
      <w:r w:rsidR="00DF2A89" w:rsidRPr="00DF248C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166076" w:rsidRPr="00DF248C">
        <w:rPr>
          <w:rFonts w:ascii="Times New Roman" w:hAnsi="Times New Roman"/>
          <w:bCs/>
          <w:spacing w:val="3"/>
          <w:sz w:val="24"/>
          <w:szCs w:val="24"/>
        </w:rPr>
        <w:t>Нерюнгринская районная администрация предоставляет бюджетную отчетность администратора доходов</w:t>
      </w:r>
      <w:r w:rsidR="00A51298" w:rsidRPr="00DF248C">
        <w:rPr>
          <w:rFonts w:ascii="Times New Roman" w:hAnsi="Times New Roman"/>
          <w:bCs/>
          <w:spacing w:val="3"/>
          <w:sz w:val="24"/>
          <w:szCs w:val="24"/>
        </w:rPr>
        <w:t xml:space="preserve"> и</w:t>
      </w:r>
      <w:r w:rsidR="00166076" w:rsidRPr="00DF248C">
        <w:rPr>
          <w:rFonts w:ascii="Times New Roman" w:hAnsi="Times New Roman"/>
          <w:bCs/>
          <w:spacing w:val="3"/>
          <w:sz w:val="24"/>
          <w:szCs w:val="24"/>
        </w:rPr>
        <w:t xml:space="preserve"> получателя средств бюджета Нерюнгринского района. </w:t>
      </w:r>
    </w:p>
    <w:p w:rsidR="00670B63" w:rsidRPr="00DF248C" w:rsidRDefault="00670B63" w:rsidP="00A51298">
      <w:pPr>
        <w:pStyle w:val="Default"/>
        <w:ind w:firstLine="708"/>
        <w:jc w:val="both"/>
      </w:pPr>
      <w:r w:rsidRPr="00DF248C">
        <w:rPr>
          <w:bCs/>
          <w:spacing w:val="3"/>
        </w:rPr>
        <w:t xml:space="preserve">Нерюнгринская районная администрация </w:t>
      </w:r>
      <w:r w:rsidR="00E777FE" w:rsidRPr="00DF248C">
        <w:rPr>
          <w:bCs/>
          <w:spacing w:val="3"/>
        </w:rPr>
        <w:t>в</w:t>
      </w:r>
      <w:r w:rsidRPr="00DF248C">
        <w:t xml:space="preserve"> рамках действующего законодательства, а также в пределах реализации исполнительно-распорядительных функций по решению вопросов местного значения и осуществлению отдельных государственных полномочий, переданных органам местного самоуправления муниципального образования «Нерюнгринский район», разрабатывает проекты бюджета муниципального района и другие муниципальные правовые акты, вносимые на рассмотрение районного Совета. </w:t>
      </w:r>
    </w:p>
    <w:p w:rsidR="00951DD2" w:rsidRPr="00DF248C" w:rsidRDefault="00951DD2" w:rsidP="00951DD2">
      <w:pPr>
        <w:pStyle w:val="ac"/>
        <w:widowControl w:val="0"/>
        <w:ind w:firstLine="0"/>
        <w:jc w:val="center"/>
        <w:rPr>
          <w:b/>
        </w:rPr>
      </w:pPr>
    </w:p>
    <w:p w:rsidR="00951DD2" w:rsidRPr="00DF248C" w:rsidRDefault="00951DD2" w:rsidP="00951DD2">
      <w:pPr>
        <w:pStyle w:val="ac"/>
        <w:widowControl w:val="0"/>
        <w:ind w:firstLine="0"/>
        <w:jc w:val="center"/>
        <w:rPr>
          <w:b/>
          <w:sz w:val="28"/>
          <w:szCs w:val="28"/>
        </w:rPr>
      </w:pPr>
      <w:r w:rsidRPr="00DF248C">
        <w:rPr>
          <w:b/>
          <w:sz w:val="28"/>
          <w:szCs w:val="28"/>
        </w:rPr>
        <w:t xml:space="preserve">2. Результаты внешней проверки годовой бюджетной отчетности </w:t>
      </w:r>
    </w:p>
    <w:p w:rsidR="00951DD2" w:rsidRPr="00DF248C" w:rsidRDefault="00951DD2" w:rsidP="00951DD2">
      <w:pPr>
        <w:pStyle w:val="ac"/>
        <w:widowControl w:val="0"/>
        <w:ind w:firstLine="0"/>
        <w:jc w:val="center"/>
        <w:rPr>
          <w:b/>
          <w:sz w:val="28"/>
          <w:szCs w:val="28"/>
        </w:rPr>
      </w:pPr>
      <w:r w:rsidRPr="00DF248C">
        <w:rPr>
          <w:b/>
          <w:sz w:val="28"/>
          <w:szCs w:val="28"/>
        </w:rPr>
        <w:t>получателей бюджетных средств</w:t>
      </w:r>
    </w:p>
    <w:p w:rsidR="00951DD2" w:rsidRPr="00DF248C" w:rsidRDefault="0039198B" w:rsidP="00490EBD">
      <w:pPr>
        <w:pStyle w:val="1"/>
        <w:spacing w:before="0" w:after="0"/>
        <w:ind w:firstLine="708"/>
        <w:contextualSpacing/>
        <w:jc w:val="both"/>
        <w:rPr>
          <w:rFonts w:ascii="Times New Roman" w:hAnsi="Times New Roman" w:cs="Times New Roman"/>
          <w:b w:val="0"/>
        </w:rPr>
      </w:pPr>
      <w:r w:rsidRPr="00DF248C">
        <w:rPr>
          <w:rFonts w:ascii="Times New Roman" w:hAnsi="Times New Roman" w:cs="Times New Roman"/>
          <w:b w:val="0"/>
          <w:color w:val="auto"/>
        </w:rPr>
        <w:t>В</w:t>
      </w:r>
      <w:r w:rsidR="00951DD2" w:rsidRPr="00DF248C">
        <w:rPr>
          <w:rFonts w:ascii="Times New Roman" w:hAnsi="Times New Roman" w:cs="Times New Roman"/>
          <w:b w:val="0"/>
          <w:color w:val="auto"/>
        </w:rPr>
        <w:t xml:space="preserve"> соответствии с требованиями статьи 264.1 БК РФ и главы 8</w:t>
      </w:r>
      <w:r w:rsidR="00943FFB" w:rsidRPr="00DF248C">
        <w:rPr>
          <w:rFonts w:ascii="Times New Roman" w:hAnsi="Times New Roman" w:cs="Times New Roman"/>
          <w:b w:val="0"/>
          <w:color w:val="auto"/>
        </w:rPr>
        <w:t>.</w:t>
      </w:r>
      <w:r w:rsidR="00951DD2" w:rsidRPr="00DF248C">
        <w:rPr>
          <w:rFonts w:ascii="Times New Roman" w:hAnsi="Times New Roman" w:cs="Times New Roman"/>
          <w:b w:val="0"/>
          <w:color w:val="auto"/>
        </w:rPr>
        <w:t xml:space="preserve"> Решения Нерюнгринского районного Совета депутатов Республики Саха (Якутия) от 2</w:t>
      </w:r>
      <w:r w:rsidR="00F274BC" w:rsidRPr="00DF248C">
        <w:rPr>
          <w:rFonts w:ascii="Times New Roman" w:hAnsi="Times New Roman" w:cs="Times New Roman"/>
          <w:b w:val="0"/>
          <w:color w:val="auto"/>
        </w:rPr>
        <w:t>4</w:t>
      </w:r>
      <w:r w:rsidR="00951DD2" w:rsidRPr="00DF248C">
        <w:rPr>
          <w:rFonts w:ascii="Times New Roman" w:hAnsi="Times New Roman" w:cs="Times New Roman"/>
          <w:b w:val="0"/>
          <w:color w:val="auto"/>
        </w:rPr>
        <w:t>.12.20</w:t>
      </w:r>
      <w:r w:rsidR="00F274BC" w:rsidRPr="00DF248C">
        <w:rPr>
          <w:rFonts w:ascii="Times New Roman" w:hAnsi="Times New Roman" w:cs="Times New Roman"/>
          <w:b w:val="0"/>
          <w:color w:val="auto"/>
        </w:rPr>
        <w:t>2</w:t>
      </w:r>
      <w:r w:rsidR="00951DD2" w:rsidRPr="00DF248C">
        <w:rPr>
          <w:rFonts w:ascii="Times New Roman" w:hAnsi="Times New Roman" w:cs="Times New Roman"/>
          <w:b w:val="0"/>
          <w:color w:val="auto"/>
        </w:rPr>
        <w:t>1 № </w:t>
      </w:r>
      <w:r w:rsidR="00F274BC" w:rsidRPr="00DF248C">
        <w:rPr>
          <w:rFonts w:ascii="Times New Roman" w:hAnsi="Times New Roman" w:cs="Times New Roman"/>
          <w:b w:val="0"/>
          <w:color w:val="auto"/>
        </w:rPr>
        <w:t>4</w:t>
      </w:r>
      <w:r w:rsidR="00951DD2" w:rsidRPr="00DF248C">
        <w:rPr>
          <w:rFonts w:ascii="Times New Roman" w:hAnsi="Times New Roman" w:cs="Times New Roman"/>
          <w:b w:val="0"/>
          <w:color w:val="auto"/>
        </w:rPr>
        <w:t>-2</w:t>
      </w:r>
      <w:r w:rsidR="00F274BC" w:rsidRPr="00DF248C">
        <w:rPr>
          <w:rFonts w:ascii="Times New Roman" w:hAnsi="Times New Roman" w:cs="Times New Roman"/>
          <w:b w:val="0"/>
          <w:color w:val="auto"/>
        </w:rPr>
        <w:t>6</w:t>
      </w:r>
      <w:r w:rsidR="00951DD2" w:rsidRPr="00DF248C">
        <w:rPr>
          <w:rFonts w:ascii="Times New Roman" w:hAnsi="Times New Roman" w:cs="Times New Roman"/>
          <w:b w:val="0"/>
          <w:color w:val="auto"/>
        </w:rPr>
        <w:t xml:space="preserve"> </w:t>
      </w:r>
      <w:r w:rsidR="00917456" w:rsidRPr="00DF248C">
        <w:rPr>
          <w:rFonts w:ascii="Times New Roman" w:hAnsi="Times New Roman" w:cs="Times New Roman"/>
          <w:b w:val="0"/>
          <w:color w:val="auto"/>
        </w:rPr>
        <w:t>«</w:t>
      </w:r>
      <w:r w:rsidR="00951DD2" w:rsidRPr="00DF248C">
        <w:rPr>
          <w:rFonts w:ascii="Times New Roman" w:hAnsi="Times New Roman" w:cs="Times New Roman"/>
          <w:b w:val="0"/>
          <w:color w:val="auto"/>
        </w:rPr>
        <w:t>Об утверждении Положения о бюджетном процессе в Нерюнгринском районе</w:t>
      </w:r>
      <w:r w:rsidR="00917456" w:rsidRPr="00DF248C">
        <w:rPr>
          <w:rFonts w:ascii="Times New Roman" w:hAnsi="Times New Roman" w:cs="Times New Roman"/>
          <w:b w:val="0"/>
          <w:color w:val="auto"/>
        </w:rPr>
        <w:t>»</w:t>
      </w:r>
      <w:r w:rsidR="00951DD2" w:rsidRPr="00DF248C">
        <w:rPr>
          <w:rFonts w:ascii="Times New Roman" w:hAnsi="Times New Roman" w:cs="Times New Roman"/>
          <w:b w:val="0"/>
          <w:color w:val="auto"/>
        </w:rPr>
        <w:t xml:space="preserve"> </w:t>
      </w:r>
      <w:r w:rsidRPr="00DF248C">
        <w:rPr>
          <w:rFonts w:ascii="Times New Roman" w:hAnsi="Times New Roman" w:cs="Times New Roman"/>
          <w:b w:val="0"/>
          <w:color w:val="auto"/>
        </w:rPr>
        <w:t xml:space="preserve">проведена </w:t>
      </w:r>
      <w:r w:rsidR="00951DD2" w:rsidRPr="00DF248C">
        <w:rPr>
          <w:rFonts w:ascii="Times New Roman" w:hAnsi="Times New Roman" w:cs="Times New Roman"/>
          <w:b w:val="0"/>
          <w:color w:val="auto"/>
        </w:rPr>
        <w:t xml:space="preserve">внешняя проверка годовой бюджетной отчетности </w:t>
      </w:r>
      <w:r w:rsidRPr="00DF248C">
        <w:rPr>
          <w:rFonts w:ascii="Times New Roman" w:hAnsi="Times New Roman" w:cs="Times New Roman"/>
          <w:b w:val="0"/>
          <w:color w:val="auto"/>
        </w:rPr>
        <w:t>за 20</w:t>
      </w:r>
      <w:r w:rsidR="00C232B8" w:rsidRPr="00DF248C">
        <w:rPr>
          <w:rFonts w:ascii="Times New Roman" w:hAnsi="Times New Roman" w:cs="Times New Roman"/>
          <w:b w:val="0"/>
          <w:color w:val="auto"/>
        </w:rPr>
        <w:t>2</w:t>
      </w:r>
      <w:r w:rsidR="00435C39" w:rsidRPr="00DF248C">
        <w:rPr>
          <w:rFonts w:ascii="Times New Roman" w:hAnsi="Times New Roman" w:cs="Times New Roman"/>
          <w:b w:val="0"/>
          <w:color w:val="auto"/>
        </w:rPr>
        <w:t>3</w:t>
      </w:r>
      <w:r w:rsidRPr="00DF248C">
        <w:rPr>
          <w:rFonts w:ascii="Times New Roman" w:hAnsi="Times New Roman" w:cs="Times New Roman"/>
          <w:b w:val="0"/>
          <w:color w:val="auto"/>
        </w:rPr>
        <w:t xml:space="preserve"> год.</w:t>
      </w:r>
    </w:p>
    <w:p w:rsidR="00951DD2" w:rsidRPr="00DF248C" w:rsidRDefault="00951DD2" w:rsidP="002C7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>При проведении внешней проверки годового отчета об исполнении бюджета в Контрольно-счетную палату представлена годовая бюджетная отчетность получателей бюджетных средств.</w:t>
      </w:r>
    </w:p>
    <w:p w:rsidR="00951DD2" w:rsidRPr="00DF248C" w:rsidRDefault="00951DD2" w:rsidP="002C791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контрольных мероприятий подготовлен акт проверки </w:t>
      </w:r>
      <w:r w:rsidRPr="00DF248C">
        <w:rPr>
          <w:rFonts w:ascii="Times New Roman" w:hAnsi="Times New Roman" w:cs="Times New Roman"/>
          <w:sz w:val="24"/>
          <w:szCs w:val="24"/>
        </w:rPr>
        <w:t>годовой бюджетной отчетности за 20</w:t>
      </w:r>
      <w:r w:rsidR="00C232B8" w:rsidRPr="00DF248C">
        <w:rPr>
          <w:rFonts w:ascii="Times New Roman" w:hAnsi="Times New Roman" w:cs="Times New Roman"/>
          <w:sz w:val="24"/>
          <w:szCs w:val="24"/>
        </w:rPr>
        <w:t>2</w:t>
      </w:r>
      <w:r w:rsidR="00435C39" w:rsidRPr="00DF248C">
        <w:rPr>
          <w:rFonts w:ascii="Times New Roman" w:hAnsi="Times New Roman" w:cs="Times New Roman"/>
          <w:sz w:val="24"/>
          <w:szCs w:val="24"/>
        </w:rPr>
        <w:t>3</w:t>
      </w:r>
      <w:r w:rsidRPr="00DF248C">
        <w:rPr>
          <w:rFonts w:ascii="Times New Roman" w:hAnsi="Times New Roman" w:cs="Times New Roman"/>
          <w:sz w:val="24"/>
          <w:szCs w:val="24"/>
        </w:rPr>
        <w:t xml:space="preserve"> год</w:t>
      </w:r>
      <w:r w:rsidRPr="00DF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F248C">
        <w:rPr>
          <w:rFonts w:ascii="Times New Roman" w:hAnsi="Times New Roman" w:cs="Times New Roman"/>
          <w:sz w:val="24"/>
          <w:szCs w:val="24"/>
        </w:rPr>
        <w:t xml:space="preserve">Далее в </w:t>
      </w:r>
      <w:r w:rsidR="00255B6E" w:rsidRPr="00DF248C">
        <w:rPr>
          <w:rFonts w:ascii="Times New Roman" w:hAnsi="Times New Roman" w:cs="Times New Roman"/>
          <w:sz w:val="24"/>
          <w:szCs w:val="24"/>
        </w:rPr>
        <w:t>акте проверки</w:t>
      </w:r>
      <w:r w:rsidRPr="00DF248C">
        <w:rPr>
          <w:rFonts w:ascii="Times New Roman" w:hAnsi="Times New Roman" w:cs="Times New Roman"/>
          <w:sz w:val="24"/>
          <w:szCs w:val="24"/>
        </w:rPr>
        <w:t xml:space="preserve"> отражены сведения о результатах внешней проверки годовой бюджетной отчетности получателей бюджетных средств за 20</w:t>
      </w:r>
      <w:r w:rsidR="00255B6E" w:rsidRPr="00DF248C">
        <w:rPr>
          <w:rFonts w:ascii="Times New Roman" w:hAnsi="Times New Roman" w:cs="Times New Roman"/>
          <w:sz w:val="24"/>
          <w:szCs w:val="24"/>
        </w:rPr>
        <w:t>2</w:t>
      </w:r>
      <w:r w:rsidR="00435C39" w:rsidRPr="00DF248C">
        <w:rPr>
          <w:rFonts w:ascii="Times New Roman" w:hAnsi="Times New Roman" w:cs="Times New Roman"/>
          <w:sz w:val="24"/>
          <w:szCs w:val="24"/>
        </w:rPr>
        <w:t>3</w:t>
      </w:r>
      <w:r w:rsidRPr="00DF248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268A6" w:rsidRPr="00DF248C" w:rsidRDefault="00A268A6" w:rsidP="003620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075B0" w:rsidRPr="00DF248C" w:rsidRDefault="00951DD2" w:rsidP="00362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color w:val="000000"/>
          <w:sz w:val="24"/>
          <w:szCs w:val="24"/>
        </w:rPr>
        <w:t xml:space="preserve">2.1. </w:t>
      </w:r>
      <w:r w:rsidRPr="00DF248C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="001075B0" w:rsidRPr="00DF248C">
        <w:rPr>
          <w:rFonts w:ascii="Times New Roman" w:hAnsi="Times New Roman"/>
          <w:b/>
          <w:sz w:val="24"/>
          <w:szCs w:val="24"/>
        </w:rPr>
        <w:t xml:space="preserve">Муниципального учреждения «Централизованная бухгалтерия Муниципальных учреждений Нерюнгринского района» </w:t>
      </w:r>
      <w:r w:rsidR="001075B0" w:rsidRPr="00DF248C">
        <w:rPr>
          <w:rFonts w:ascii="Times New Roman" w:hAnsi="Times New Roman"/>
          <w:sz w:val="24"/>
          <w:szCs w:val="24"/>
        </w:rPr>
        <w:t>поступила в Контрольно – счетную палату в установленный срок.</w:t>
      </w:r>
    </w:p>
    <w:p w:rsidR="00E44597" w:rsidRPr="00DF248C" w:rsidRDefault="001075B0" w:rsidP="0036203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 w:cs="Times New Roman"/>
          <w:bCs/>
          <w:spacing w:val="3"/>
          <w:sz w:val="24"/>
          <w:szCs w:val="24"/>
        </w:rPr>
        <w:t>На 20</w:t>
      </w:r>
      <w:r w:rsidR="00255B6E" w:rsidRPr="00DF248C">
        <w:rPr>
          <w:rFonts w:ascii="Times New Roman" w:hAnsi="Times New Roman" w:cs="Times New Roman"/>
          <w:bCs/>
          <w:spacing w:val="3"/>
          <w:sz w:val="24"/>
          <w:szCs w:val="24"/>
        </w:rPr>
        <w:t>2</w:t>
      </w:r>
      <w:r w:rsidR="00435C39" w:rsidRPr="00DF248C">
        <w:rPr>
          <w:rFonts w:ascii="Times New Roman" w:hAnsi="Times New Roman" w:cs="Times New Roman"/>
          <w:bCs/>
          <w:spacing w:val="3"/>
          <w:sz w:val="24"/>
          <w:szCs w:val="24"/>
        </w:rPr>
        <w:t>3</w:t>
      </w:r>
      <w:r w:rsidRPr="00DF248C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</w:t>
      </w:r>
      <w:r w:rsidRPr="00DF248C">
        <w:rPr>
          <w:rFonts w:ascii="Times New Roman" w:hAnsi="Times New Roman"/>
          <w:sz w:val="24"/>
          <w:szCs w:val="24"/>
        </w:rPr>
        <w:t>МУ ЦБ</w:t>
      </w:r>
      <w:r w:rsidRPr="00DF248C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в соответствии с р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ешением Нерюнгринского районного Совета депутатов </w:t>
      </w:r>
      <w:r w:rsidR="004905F6" w:rsidRPr="00DF248C">
        <w:rPr>
          <w:rFonts w:ascii="Times New Roman" w:hAnsi="Times New Roman"/>
          <w:sz w:val="24"/>
          <w:szCs w:val="24"/>
        </w:rPr>
        <w:t xml:space="preserve">от </w:t>
      </w:r>
      <w:r w:rsidR="00E44597" w:rsidRPr="00DF248C">
        <w:rPr>
          <w:rFonts w:ascii="Times New Roman" w:hAnsi="Times New Roman"/>
          <w:sz w:val="24"/>
          <w:szCs w:val="24"/>
        </w:rPr>
        <w:t>2</w:t>
      </w:r>
      <w:r w:rsidR="00435C39" w:rsidRPr="00DF248C">
        <w:rPr>
          <w:rFonts w:ascii="Times New Roman" w:hAnsi="Times New Roman"/>
          <w:sz w:val="24"/>
          <w:szCs w:val="24"/>
        </w:rPr>
        <w:t>0</w:t>
      </w:r>
      <w:r w:rsidR="00E44597" w:rsidRPr="00DF248C">
        <w:rPr>
          <w:rFonts w:ascii="Times New Roman" w:hAnsi="Times New Roman"/>
          <w:sz w:val="24"/>
          <w:szCs w:val="24"/>
        </w:rPr>
        <w:t>.12.202</w:t>
      </w:r>
      <w:r w:rsidR="00435C39" w:rsidRPr="00DF248C">
        <w:rPr>
          <w:rFonts w:ascii="Times New Roman" w:hAnsi="Times New Roman"/>
          <w:sz w:val="24"/>
          <w:szCs w:val="24"/>
        </w:rPr>
        <w:t>2</w:t>
      </w:r>
      <w:r w:rsidR="00E44597" w:rsidRPr="00DF248C">
        <w:rPr>
          <w:rFonts w:ascii="Times New Roman" w:hAnsi="Times New Roman"/>
          <w:sz w:val="24"/>
          <w:szCs w:val="24"/>
        </w:rPr>
        <w:t xml:space="preserve"> г. № </w:t>
      </w:r>
      <w:r w:rsidR="00435C39" w:rsidRPr="00DF248C">
        <w:rPr>
          <w:rFonts w:ascii="Times New Roman" w:hAnsi="Times New Roman"/>
          <w:sz w:val="24"/>
          <w:szCs w:val="24"/>
        </w:rPr>
        <w:t>1-35</w:t>
      </w:r>
      <w:r w:rsidR="00E44597" w:rsidRPr="00DF248C">
        <w:rPr>
          <w:rFonts w:ascii="Times New Roman" w:hAnsi="Times New Roman"/>
          <w:sz w:val="24"/>
          <w:szCs w:val="24"/>
        </w:rPr>
        <w:t xml:space="preserve"> «О бюджете Нерюнгринского района на 202</w:t>
      </w:r>
      <w:r w:rsidR="00435C39" w:rsidRPr="00DF248C">
        <w:rPr>
          <w:rFonts w:ascii="Times New Roman" w:hAnsi="Times New Roman"/>
          <w:sz w:val="24"/>
          <w:szCs w:val="24"/>
        </w:rPr>
        <w:t>3</w:t>
      </w:r>
      <w:r w:rsidR="00E44597" w:rsidRPr="00DF248C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435C39" w:rsidRPr="00DF248C">
        <w:rPr>
          <w:rFonts w:ascii="Times New Roman" w:hAnsi="Times New Roman"/>
          <w:sz w:val="24"/>
          <w:szCs w:val="24"/>
        </w:rPr>
        <w:t>4</w:t>
      </w:r>
      <w:r w:rsidR="00E44597" w:rsidRPr="00DF248C">
        <w:rPr>
          <w:rFonts w:ascii="Times New Roman" w:hAnsi="Times New Roman"/>
          <w:sz w:val="24"/>
          <w:szCs w:val="24"/>
        </w:rPr>
        <w:t xml:space="preserve"> и 202</w:t>
      </w:r>
      <w:r w:rsidR="00435C39" w:rsidRPr="00DF248C">
        <w:rPr>
          <w:rFonts w:ascii="Times New Roman" w:hAnsi="Times New Roman"/>
          <w:sz w:val="24"/>
          <w:szCs w:val="24"/>
        </w:rPr>
        <w:t>5</w:t>
      </w:r>
      <w:r w:rsidR="00E44597" w:rsidRPr="00DF248C">
        <w:rPr>
          <w:rFonts w:ascii="Times New Roman" w:hAnsi="Times New Roman"/>
          <w:sz w:val="24"/>
          <w:szCs w:val="24"/>
        </w:rPr>
        <w:t xml:space="preserve"> годов» утверждено бюджетных назначений в </w:t>
      </w:r>
      <w:r w:rsidR="00E44597" w:rsidRPr="00DF248C">
        <w:rPr>
          <w:rFonts w:ascii="Times New Roman" w:hAnsi="Times New Roman"/>
          <w:sz w:val="24"/>
          <w:szCs w:val="24"/>
        </w:rPr>
        <w:lastRenderedPageBreak/>
        <w:t xml:space="preserve">сумме </w:t>
      </w:r>
      <w:r w:rsidR="00435C39" w:rsidRPr="00DF248C">
        <w:rPr>
          <w:rFonts w:ascii="Times New Roman" w:hAnsi="Times New Roman"/>
          <w:sz w:val="24"/>
          <w:szCs w:val="24"/>
        </w:rPr>
        <w:t xml:space="preserve">126 281,95 </w:t>
      </w:r>
      <w:r w:rsidR="00E44597" w:rsidRPr="00DF248C">
        <w:rPr>
          <w:rFonts w:ascii="Times New Roman" w:hAnsi="Times New Roman"/>
          <w:sz w:val="24"/>
          <w:szCs w:val="24"/>
        </w:rPr>
        <w:t xml:space="preserve">тыс. рублей, из них освоено – </w:t>
      </w:r>
      <w:r w:rsidR="00435C39" w:rsidRPr="00DF248C">
        <w:rPr>
          <w:rFonts w:ascii="Times New Roman" w:hAnsi="Times New Roman"/>
          <w:sz w:val="24"/>
          <w:szCs w:val="24"/>
        </w:rPr>
        <w:t xml:space="preserve">126 161,47 </w:t>
      </w:r>
      <w:r w:rsidR="00E44597" w:rsidRPr="00DF248C">
        <w:rPr>
          <w:rFonts w:ascii="Times New Roman" w:hAnsi="Times New Roman"/>
          <w:sz w:val="24"/>
          <w:szCs w:val="24"/>
        </w:rPr>
        <w:t>тыс. рублей, исполнение составило – 9</w:t>
      </w:r>
      <w:r w:rsidR="005D34C0" w:rsidRPr="00DF248C">
        <w:rPr>
          <w:rFonts w:ascii="Times New Roman" w:hAnsi="Times New Roman"/>
          <w:sz w:val="24"/>
          <w:szCs w:val="24"/>
        </w:rPr>
        <w:t>9</w:t>
      </w:r>
      <w:r w:rsidR="00E44597" w:rsidRPr="00DF248C">
        <w:rPr>
          <w:rFonts w:ascii="Times New Roman" w:hAnsi="Times New Roman"/>
          <w:sz w:val="24"/>
          <w:szCs w:val="24"/>
        </w:rPr>
        <w:t>,</w:t>
      </w:r>
      <w:r w:rsidR="005D34C0" w:rsidRPr="00DF248C">
        <w:rPr>
          <w:rFonts w:ascii="Times New Roman" w:hAnsi="Times New Roman"/>
          <w:sz w:val="24"/>
          <w:szCs w:val="24"/>
        </w:rPr>
        <w:t>9</w:t>
      </w:r>
      <w:r w:rsidR="00E44597" w:rsidRPr="00DF248C">
        <w:rPr>
          <w:rFonts w:ascii="Times New Roman" w:hAnsi="Times New Roman"/>
          <w:sz w:val="24"/>
          <w:szCs w:val="24"/>
        </w:rPr>
        <w:t xml:space="preserve"> %.      </w:t>
      </w:r>
    </w:p>
    <w:p w:rsidR="005D34C0" w:rsidRPr="00DF248C" w:rsidRDefault="005D34C0" w:rsidP="005D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</w:pPr>
      <w:r w:rsidRPr="00DF248C"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  <w:t xml:space="preserve">Проверка соблюдения порядка составления бюджетной отчетности требованиям действующего Приказа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показала, что полнота заполнения всех предоставленных МУ ЦБ форм отчетности соблюдена полностью. </w:t>
      </w:r>
    </w:p>
    <w:p w:rsidR="005D34C0" w:rsidRPr="00DF248C" w:rsidRDefault="005D34C0" w:rsidP="005D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</w:pPr>
      <w:r w:rsidRPr="00DF248C"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  <w:t>Проверкой достоверности бюджетной отчетности установлено, что отчетность заполнена на основании показателей регистров бюджетного учета, отклонений между данными регистров бюджетного учета и отчетностью не выявлено.</w:t>
      </w:r>
    </w:p>
    <w:p w:rsidR="005D34C0" w:rsidRPr="00DF248C" w:rsidRDefault="005D34C0" w:rsidP="005D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</w:pPr>
      <w:r w:rsidRPr="00DF248C"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  <w:t>Контрольные соотношения между предоставленными в Контрольно-счетную палату формами годовой бюджетной отчетности выдержаны, отклонений                         не установлено.</w:t>
      </w:r>
      <w:r w:rsidRPr="00DF248C"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  <w:tab/>
        <w:t xml:space="preserve">Основные параметры годовой бюджетной отчетности МУ ЦБ выдержаны. </w:t>
      </w:r>
    </w:p>
    <w:p w:rsidR="005D34C0" w:rsidRPr="00DF248C" w:rsidRDefault="005D34C0" w:rsidP="005D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</w:pPr>
      <w:r w:rsidRPr="00DF248C"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  <w:t>В Пояснительной записке ф.0503160, в разделе 5 "Прочие вопросы деятельности субъекта бюджетной отчетности" (Таблица № 16), не указаны Сведения о целевых иностранных кредитах ф.0503167, не включенные в состав бюджетной отчетности за отчетный период, ввиду отсутствия числовых значений.</w:t>
      </w:r>
    </w:p>
    <w:p w:rsidR="00E44597" w:rsidRPr="00DF248C" w:rsidRDefault="005D34C0" w:rsidP="005D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</w:pPr>
      <w:r w:rsidRPr="00DF248C"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  <w:t>Объем проверенных средств составил – 126 161,47 тыс. рублей. Установлен приемлемый уровень полноты и достоверности составления годовой отчетности.</w:t>
      </w:r>
    </w:p>
    <w:p w:rsidR="005D34C0" w:rsidRPr="00DF248C" w:rsidRDefault="005D34C0" w:rsidP="005D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</w:pPr>
    </w:p>
    <w:p w:rsidR="005D34C0" w:rsidRPr="00DF248C" w:rsidRDefault="00E673C5" w:rsidP="005D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bCs/>
          <w:spacing w:val="3"/>
          <w:sz w:val="24"/>
          <w:szCs w:val="24"/>
        </w:rPr>
        <w:t xml:space="preserve">2.2. </w:t>
      </w:r>
      <w:r w:rsidRPr="00DF248C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="003E7B46" w:rsidRPr="00DF248C">
        <w:rPr>
          <w:rFonts w:ascii="Times New Roman" w:hAnsi="Times New Roman"/>
          <w:b/>
          <w:sz w:val="24"/>
          <w:szCs w:val="24"/>
        </w:rPr>
        <w:t xml:space="preserve">Муниципального учреждения «Служба организационно-технического обеспечения» </w:t>
      </w:r>
      <w:r w:rsidR="005D34C0" w:rsidRPr="00DF248C">
        <w:rPr>
          <w:rFonts w:ascii="Times New Roman" w:hAnsi="Times New Roman"/>
          <w:sz w:val="24"/>
          <w:szCs w:val="24"/>
        </w:rPr>
        <w:t>представлена в Контрольно - счетную палату в установленный срок. Отчетность по комплектации соответствует статье 264.1 БК РФ и статье 60 Положения о бюджетном процессе в Нерюнгринском районе.</w:t>
      </w:r>
    </w:p>
    <w:p w:rsidR="005D34C0" w:rsidRPr="00DF248C" w:rsidRDefault="005D34C0" w:rsidP="005D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В соответствии с решением Нерюнгринского районного Совета депутатов от 20.12.2022 г. № 1-35 «О бюджете Нерюнгринского района на 2023 год и на плановый период 2024 и 2025 годов» утверждено бюджетных назначений в сумме 91 235,93 тыс. рублей, из них освоено – 81 030,91 тыс. рублей, исполнение составило – 88,8%. </w:t>
      </w:r>
    </w:p>
    <w:p w:rsidR="005D34C0" w:rsidRPr="00DF248C" w:rsidRDefault="005D34C0" w:rsidP="005D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В ходе проверки годовой бюджетной отчетности МУ «СОТО» за 2023 год установлено:</w:t>
      </w:r>
    </w:p>
    <w:p w:rsidR="005D34C0" w:rsidRPr="00DF248C" w:rsidRDefault="005D34C0" w:rsidP="005D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1. Годовая бюджетная отчетность Муниципального учреждения «Служба организационно-технического обеспечения» заполнена в соответствии с Бюджетным кодексом Российской Федерации от 31.07.1998 № 145-ФЗ;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 Федеральным законом от 06.12.2011 № 402-ФЗ «О бухгалтерском учете».</w:t>
      </w:r>
    </w:p>
    <w:p w:rsidR="005D34C0" w:rsidRPr="00DF248C" w:rsidRDefault="005D34C0" w:rsidP="005D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2. Проверкой достоверности бюджетной отчетности установлено, что отчетность заполнена на основании показателей регистров бюджетного учета, отклонений между данными регистров бюджетного учета и отчетностью не выявлено.</w:t>
      </w:r>
    </w:p>
    <w:p w:rsidR="005D34C0" w:rsidRPr="00DF248C" w:rsidRDefault="005D34C0" w:rsidP="005D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3. Контрольные соотношения между предоставленными в Контрольно-счетную палату формами годовой бюджетной отчетности выдержаны, отклонений                         не установлено.</w:t>
      </w:r>
      <w:r w:rsidRPr="00DF248C">
        <w:rPr>
          <w:rFonts w:ascii="Times New Roman" w:hAnsi="Times New Roman"/>
          <w:sz w:val="24"/>
          <w:szCs w:val="24"/>
        </w:rPr>
        <w:tab/>
        <w:t xml:space="preserve">Основные параметры годовой бюджетной отчетности МУ «СОТО» выдержаны. </w:t>
      </w:r>
    </w:p>
    <w:p w:rsidR="005D34C0" w:rsidRPr="00DF248C" w:rsidRDefault="005D34C0" w:rsidP="005D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Объем проверенных средств составил – 81 030,91 тыс. рублей. Основные параметры годовой бюджетной отчетности Муниципальным учреждением «Служба организационно-технического обеспечения» выдержаны. Установлен приемлемый уровень полноты и достоверности составления годовой отчетности.</w:t>
      </w:r>
    </w:p>
    <w:p w:rsidR="00E44597" w:rsidRPr="00DF248C" w:rsidRDefault="00E44597" w:rsidP="005D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D34C0" w:rsidRPr="00DF248C" w:rsidRDefault="00D7679F" w:rsidP="005D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color w:val="000000"/>
          <w:sz w:val="24"/>
          <w:szCs w:val="24"/>
        </w:rPr>
        <w:t xml:space="preserve">2.3. </w:t>
      </w:r>
      <w:r w:rsidRPr="00DF248C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Pr="00DF248C">
        <w:rPr>
          <w:rFonts w:ascii="Times New Roman" w:hAnsi="Times New Roman"/>
          <w:b/>
          <w:sz w:val="24"/>
          <w:szCs w:val="24"/>
        </w:rPr>
        <w:t xml:space="preserve">Муниципального казенного учреждения Управление сельского хозяйства Нерюнгринского района </w:t>
      </w:r>
      <w:r w:rsidR="005D34C0" w:rsidRPr="00DF248C">
        <w:rPr>
          <w:rFonts w:ascii="Times New Roman" w:hAnsi="Times New Roman"/>
          <w:sz w:val="24"/>
          <w:szCs w:val="24"/>
        </w:rPr>
        <w:t xml:space="preserve">представлена в </w:t>
      </w:r>
      <w:r w:rsidR="005D34C0" w:rsidRPr="00DF248C">
        <w:rPr>
          <w:rFonts w:ascii="Times New Roman" w:hAnsi="Times New Roman"/>
          <w:sz w:val="24"/>
          <w:szCs w:val="24"/>
        </w:rPr>
        <w:lastRenderedPageBreak/>
        <w:t>Контрольно-счетную палату в установленный срок. Отчетность по комплектации соответствует статье 264.1 БК РФ и статье 60 Положения о бюджетном процессе в Нерюнгринском районе.</w:t>
      </w:r>
    </w:p>
    <w:p w:rsidR="005D34C0" w:rsidRPr="00DF248C" w:rsidRDefault="005D34C0" w:rsidP="005D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Управление сельского хозяйства имеет обособленное имущество, находящееся в собственности Муниципального образования «Нерюнгринский район» и закрепленное за Управлением сельского хозяйства на праве оперативного управления, также учреждение имеет самостоятельный баланс, лицевые счета, открытые в органе казначейства.</w:t>
      </w:r>
    </w:p>
    <w:p w:rsidR="005D34C0" w:rsidRPr="00DF248C" w:rsidRDefault="005D34C0" w:rsidP="005D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Учреждение является прямым бюджетополучателем. Расходование средств осуществляется согласно бюджетной росписи по смете доходов и расходов.</w:t>
      </w:r>
    </w:p>
    <w:p w:rsidR="005D34C0" w:rsidRPr="00DF248C" w:rsidRDefault="005D34C0" w:rsidP="005D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Управление сельского хозяйства реализует программу «Развитие агропромышленного комплекса в Нерюнгринском районе на 2021-2026 годы».</w:t>
      </w:r>
    </w:p>
    <w:p w:rsidR="005D34C0" w:rsidRPr="00DF248C" w:rsidRDefault="005D34C0" w:rsidP="005D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На 2023 год было утверждено 87 473,75 тыс. рублей, в том числе: из бюджета Республики Саха (Якутия) – 77 574,62 тыс. рублей, из бюджета Нерюнгринского района – 9 899,13 тыс. рублей, из них освоено 87 002,55 тыс. рублей. Исполнение составило – 99,5 %.</w:t>
      </w:r>
    </w:p>
    <w:p w:rsidR="005D34C0" w:rsidRPr="00DF248C" w:rsidRDefault="005D34C0" w:rsidP="005D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В ходе проверки годовой бюджетной отчетности Управления сельского хозяйства за 2023 год установлено:</w:t>
      </w:r>
    </w:p>
    <w:p w:rsidR="005D34C0" w:rsidRPr="00DF248C" w:rsidRDefault="005D34C0" w:rsidP="005D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1. Отчетность заполнена на основании показателей регистров бюджетного учета, отклонений между данными регистров бюджетного учета и отчетностью не выявлено. </w:t>
      </w:r>
    </w:p>
    <w:p w:rsidR="005D34C0" w:rsidRPr="00DF248C" w:rsidRDefault="005D34C0" w:rsidP="005D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2. Контрольные соотношения между формами годовой бухгалтерской (бюджетной) отчетности выдержаны.</w:t>
      </w:r>
    </w:p>
    <w:p w:rsidR="005D34C0" w:rsidRPr="00DF248C" w:rsidRDefault="005D34C0" w:rsidP="005D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3. Начиная с годовой отчетности за 2023 год в составе Пояснительной записки ф.0503160 следует формировать Таблицы №№ 11-16, форма которых утверждена приказом Минфина России от 07.11.2023 № 180н.</w:t>
      </w:r>
    </w:p>
    <w:p w:rsidR="005D34C0" w:rsidRPr="00DF248C" w:rsidRDefault="005D34C0" w:rsidP="005D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Пояснения к отчетности о формах, не включенных в состав бюджетной отчетности, ввиду отсутствия числовых значений показателей, отражаются в Таблице № 16 "Прочие вопросы деятельности субъекта бюджетной отчетности" раздела 5 "Прочие вопросы деятельности субъекта бюджетной отчетности" Пояснительной записки ф. 0503160 (пункт 159.9 Инструкции № 191н от 28.12.2010 г.) </w:t>
      </w:r>
    </w:p>
    <w:p w:rsidR="005D34C0" w:rsidRPr="00DF248C" w:rsidRDefault="005D34C0" w:rsidP="005D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Факт проведения годовой инвентаризации отражается в Таблице № 16, а результаты проведенной инвентаризации, в части выявленных расхождений с данными бюджетного учета, указываются в Таблице № 6 «Сведения о проведении инвентаризации». При отсутствии расхождений по результатам инвентаризации, проведенной в целях подтверждения годовой бюджетной отчетности, Таблица № 6 не заполняется.</w:t>
      </w:r>
    </w:p>
    <w:p w:rsidR="005D34C0" w:rsidRPr="00DF248C" w:rsidRDefault="005D34C0" w:rsidP="005D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4. </w:t>
      </w:r>
      <w:r w:rsidRPr="00DF248C">
        <w:rPr>
          <w:rFonts w:ascii="Times New Roman" w:hAnsi="Times New Roman"/>
          <w:b/>
          <w:sz w:val="24"/>
          <w:szCs w:val="24"/>
        </w:rPr>
        <w:t>В нарушение</w:t>
      </w:r>
      <w:r w:rsidRPr="00DF248C">
        <w:rPr>
          <w:rFonts w:ascii="Times New Roman" w:hAnsi="Times New Roman"/>
          <w:sz w:val="24"/>
          <w:szCs w:val="24"/>
        </w:rPr>
        <w:t xml:space="preserve"> пункта 152 Приказа Минфина России от 28 декабря 2010 г. № 191н, пояснительная записка представлена не в полном объеме. В составе Пояснительной записки (ф.0503160) не представлены:</w:t>
      </w:r>
    </w:p>
    <w:p w:rsidR="005D34C0" w:rsidRPr="00DF248C" w:rsidRDefault="005D34C0" w:rsidP="005D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- таблица № 16 «Прочие вопросы деятельности субъекта бюджетной отчетности"; </w:t>
      </w:r>
    </w:p>
    <w:p w:rsidR="005D34C0" w:rsidRPr="00DF248C" w:rsidRDefault="005D34C0" w:rsidP="005D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- сведения о финансовых вложениях получателя бюджетных средств, администратора источников финансирования дефицита бюджета (ф.0503171);</w:t>
      </w:r>
    </w:p>
    <w:p w:rsidR="005D34C0" w:rsidRPr="00DF248C" w:rsidRDefault="005D34C0" w:rsidP="005D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- сведения о государственном (муниципальном) долге, предоставленных бюджетных кредитах (ф. 0503172);</w:t>
      </w:r>
    </w:p>
    <w:p w:rsidR="005D34C0" w:rsidRPr="00DF248C" w:rsidRDefault="005D34C0" w:rsidP="005D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- сведения об изменении остатков валюты баланса (ф. 0503173);</w:t>
      </w:r>
    </w:p>
    <w:p w:rsidR="005D34C0" w:rsidRPr="00DF248C" w:rsidRDefault="005D34C0" w:rsidP="005D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- сведения о принятых и неисполненных обязательствах получателя бюджетных средств (ф. 0503175);</w:t>
      </w:r>
    </w:p>
    <w:p w:rsidR="005D34C0" w:rsidRPr="00DF248C" w:rsidRDefault="005D34C0" w:rsidP="005D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- сведения о вложениях в объекты недвижимого имущества, объектах незавершенного строительства (ф. 0503190);</w:t>
      </w:r>
    </w:p>
    <w:p w:rsidR="005D34C0" w:rsidRPr="00DF248C" w:rsidRDefault="005D34C0" w:rsidP="005D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- сведения об исполнении судебных решений по денежным обязательствам бюджета (ф. 0503296).</w:t>
      </w:r>
    </w:p>
    <w:p w:rsidR="005D34C0" w:rsidRPr="00DF248C" w:rsidRDefault="005D34C0" w:rsidP="005D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Информация об отсутствии числовых значений в вышеуказанных отчетных формах, не включенных в состав бюджетной отчетности за проверяемый период, ввиду </w:t>
      </w:r>
      <w:r w:rsidRPr="00DF248C">
        <w:rPr>
          <w:rFonts w:ascii="Times New Roman" w:hAnsi="Times New Roman"/>
          <w:sz w:val="24"/>
          <w:szCs w:val="24"/>
        </w:rPr>
        <w:lastRenderedPageBreak/>
        <w:t>отсутствия числовых значений показателей, в Пояснительной записке ф.0503160 отсутствует.</w:t>
      </w:r>
    </w:p>
    <w:p w:rsidR="005D34C0" w:rsidRPr="00DF248C" w:rsidRDefault="005D34C0" w:rsidP="005D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5. Основные параметры годовой бюджетной отчетности Муниципальным казенным учреждением МКУ УСХ НР соблюдены. Установлен приемлемый уровень полноты и достоверности составления годовой отчетности. </w:t>
      </w:r>
    </w:p>
    <w:p w:rsidR="00E44597" w:rsidRPr="00DF248C" w:rsidRDefault="005D34C0" w:rsidP="005D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Объем проверенных средств составил – 87 002,55 тыс. рублей. Установлен приемлемый уровень полноты и достоверности составления годовой отчетности.</w:t>
      </w:r>
    </w:p>
    <w:p w:rsidR="005D34C0" w:rsidRPr="00DF248C" w:rsidRDefault="005D34C0" w:rsidP="00BA5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D34C0" w:rsidRPr="00DF248C" w:rsidRDefault="00816553" w:rsidP="005D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color w:val="000000"/>
          <w:sz w:val="24"/>
          <w:szCs w:val="24"/>
        </w:rPr>
        <w:t>2.4.</w:t>
      </w:r>
      <w:r w:rsidRPr="00DF24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53EF" w:rsidRPr="00DF248C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="00BA53EF" w:rsidRPr="00DF248C">
        <w:rPr>
          <w:rFonts w:ascii="Times New Roman" w:hAnsi="Times New Roman"/>
          <w:b/>
          <w:sz w:val="24"/>
          <w:szCs w:val="24"/>
        </w:rPr>
        <w:t xml:space="preserve">Муниципального казенного учреждения Единая дежурно-диспетчерская служба муниципального образования «Нерюнгринский район» </w:t>
      </w:r>
      <w:r w:rsidR="005D34C0" w:rsidRPr="00DF248C">
        <w:rPr>
          <w:rFonts w:ascii="Times New Roman" w:hAnsi="Times New Roman"/>
          <w:sz w:val="24"/>
          <w:szCs w:val="24"/>
        </w:rPr>
        <w:t xml:space="preserve">представлена в установленный срок. </w:t>
      </w:r>
    </w:p>
    <w:p w:rsidR="005D34C0" w:rsidRPr="00DF248C" w:rsidRDefault="005D34C0" w:rsidP="005D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Муниципальное казенное учреждение Единая дежурно-диспетчерская служба муниципального образования «Нерюнгринский район» является прямым бюджетополучателем. Расходование средств осуществляется согласно бюджетной росписи по смете доходов и расходов. Муниципальные целевые программы отсутствуют. В соответствии со сметой на 2023 год было утверждено 11 276,32 тыс. рублей, из них освоено – 10 565,87 тыс. рублей. Исполнение составило – 93,70%.</w:t>
      </w:r>
    </w:p>
    <w:p w:rsidR="005D34C0" w:rsidRPr="00DF248C" w:rsidRDefault="005D34C0" w:rsidP="005D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В ходе проверки годовой бюджетной отчетности Муниципального казенного учреждения Единая дежурно-диспетчерская служба муниципального образования «Нерюнгринский район» за 2023 год установлено:</w:t>
      </w:r>
    </w:p>
    <w:p w:rsidR="005D34C0" w:rsidRPr="00DF248C" w:rsidRDefault="005D34C0" w:rsidP="00B4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1. Отчетность заполнена на основании показателей регистров бюджетного учета, отклонений между данными регистров бюджетного учета и отчетностью не выявлено.</w:t>
      </w:r>
    </w:p>
    <w:p w:rsidR="005D34C0" w:rsidRPr="00DF248C" w:rsidRDefault="005D34C0" w:rsidP="00B4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2. Контрольные соотношения между формами годовой бухгалтерской (бюджетной) отчетности выдержаны. </w:t>
      </w:r>
    </w:p>
    <w:p w:rsidR="005D34C0" w:rsidRPr="00DF248C" w:rsidRDefault="005D34C0" w:rsidP="00B4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3. Основные параметры годовой бюджетной отчетности Муниципального казенного учреждения Единая дежурно-диспетчерская служба муниципального образования «Нерюнгринский район» соблюдены.</w:t>
      </w:r>
    </w:p>
    <w:p w:rsidR="005D34C0" w:rsidRPr="00DF248C" w:rsidRDefault="005D34C0" w:rsidP="00B4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4. Показатели оприходования неучтенных (восстановленных в учете) основных средств и материальных запасов в Сведениях о движении нефинансовых активов ф.0503168 (гр.7, стр.014, стр.190) на сумму 32 306 рублей, а также показатели доходов от выбытия активов в Отчете о финансовых результатах деятельности ф.0503121 (гр.4, стр.090) на сумму 32 306 рублей, показатели по кредиту счета 1 401 10 172 «Доходы от операций с активами» в Справке по заключению счетов бюджетного учета отчетного финансового года ф.0503110 на сумму 32 306 рублей, требуют пояснения.</w:t>
      </w:r>
    </w:p>
    <w:p w:rsidR="00367466" w:rsidRPr="00DF248C" w:rsidRDefault="005D34C0" w:rsidP="005D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Объем проверенных средств составил – 10 565,87 тыс. рублей. Установлен приемлемый уровень полноты и достоверности составления годовой отчетности.</w:t>
      </w:r>
    </w:p>
    <w:p w:rsidR="00B44A75" w:rsidRPr="00DF248C" w:rsidRDefault="00B44A75" w:rsidP="00E049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</w:p>
    <w:p w:rsidR="00E1324D" w:rsidRPr="00DF248C" w:rsidRDefault="009B2457" w:rsidP="00E049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DF248C">
        <w:rPr>
          <w:rFonts w:ascii="Times New Roman" w:hAnsi="Times New Roman"/>
          <w:b/>
          <w:bCs/>
          <w:spacing w:val="3"/>
          <w:sz w:val="28"/>
          <w:szCs w:val="28"/>
        </w:rPr>
        <w:t>3</w:t>
      </w:r>
      <w:r w:rsidR="00E1324D" w:rsidRPr="00DF248C">
        <w:rPr>
          <w:rFonts w:ascii="Times New Roman" w:hAnsi="Times New Roman"/>
          <w:b/>
          <w:bCs/>
          <w:spacing w:val="3"/>
          <w:sz w:val="28"/>
          <w:szCs w:val="28"/>
        </w:rPr>
        <w:t>. Анализ исполнения бюджетных ассигнований</w:t>
      </w:r>
      <w:r w:rsidR="00DD5E12" w:rsidRPr="00DF248C">
        <w:rPr>
          <w:rFonts w:ascii="Times New Roman" w:hAnsi="Times New Roman"/>
          <w:b/>
          <w:bCs/>
          <w:spacing w:val="3"/>
          <w:sz w:val="28"/>
          <w:szCs w:val="28"/>
        </w:rPr>
        <w:t xml:space="preserve"> по доходам</w:t>
      </w:r>
    </w:p>
    <w:p w:rsidR="006230F3" w:rsidRPr="00DF248C" w:rsidRDefault="006230F3" w:rsidP="003C79DE">
      <w:pPr>
        <w:pStyle w:val="Default"/>
        <w:ind w:firstLine="708"/>
        <w:jc w:val="both"/>
        <w:rPr>
          <w:bCs/>
          <w:spacing w:val="3"/>
        </w:rPr>
      </w:pPr>
      <w:r w:rsidRPr="00DF248C">
        <w:rPr>
          <w:bCs/>
          <w:spacing w:val="3"/>
        </w:rPr>
        <w:t>В бюджетной</w:t>
      </w:r>
      <w:r w:rsidR="00840890" w:rsidRPr="00DF248C">
        <w:rPr>
          <w:bCs/>
          <w:spacing w:val="3"/>
        </w:rPr>
        <w:t xml:space="preserve"> </w:t>
      </w:r>
      <w:r w:rsidRPr="00DF248C">
        <w:rPr>
          <w:bCs/>
          <w:spacing w:val="3"/>
        </w:rPr>
        <w:t>отчетности</w:t>
      </w:r>
      <w:r w:rsidR="0002424D" w:rsidRPr="00DF248C">
        <w:rPr>
          <w:bCs/>
          <w:spacing w:val="3"/>
        </w:rPr>
        <w:t xml:space="preserve"> за 202</w:t>
      </w:r>
      <w:r w:rsidR="005C2F36" w:rsidRPr="00DF248C">
        <w:rPr>
          <w:bCs/>
          <w:spacing w:val="3"/>
        </w:rPr>
        <w:t>3</w:t>
      </w:r>
      <w:r w:rsidR="0002424D" w:rsidRPr="00DF248C">
        <w:rPr>
          <w:bCs/>
          <w:spacing w:val="3"/>
        </w:rPr>
        <w:t xml:space="preserve"> год</w:t>
      </w:r>
      <w:r w:rsidR="00840890" w:rsidRPr="00DF248C">
        <w:rPr>
          <w:bCs/>
          <w:spacing w:val="3"/>
        </w:rPr>
        <w:t>,</w:t>
      </w:r>
      <w:r w:rsidRPr="00DF248C">
        <w:rPr>
          <w:bCs/>
          <w:spacing w:val="3"/>
        </w:rPr>
        <w:t xml:space="preserve"> предоставленной Нерюнгринской районной администрацией</w:t>
      </w:r>
      <w:r w:rsidR="00840890" w:rsidRPr="00DF248C">
        <w:rPr>
          <w:bCs/>
          <w:spacing w:val="3"/>
        </w:rPr>
        <w:t>,</w:t>
      </w:r>
      <w:r w:rsidRPr="00DF248C">
        <w:rPr>
          <w:bCs/>
          <w:spacing w:val="3"/>
        </w:rPr>
        <w:t xml:space="preserve"> ут</w:t>
      </w:r>
      <w:r w:rsidR="00840890" w:rsidRPr="00DF248C">
        <w:rPr>
          <w:bCs/>
          <w:spacing w:val="3"/>
        </w:rPr>
        <w:t>очне</w:t>
      </w:r>
      <w:r w:rsidRPr="00DF248C">
        <w:rPr>
          <w:bCs/>
          <w:spacing w:val="3"/>
        </w:rPr>
        <w:t>нные бюджетные назначен</w:t>
      </w:r>
      <w:r w:rsidR="00840890" w:rsidRPr="00DF248C">
        <w:rPr>
          <w:bCs/>
          <w:spacing w:val="3"/>
        </w:rPr>
        <w:t xml:space="preserve">ия по </w:t>
      </w:r>
      <w:r w:rsidRPr="00DF248C">
        <w:rPr>
          <w:bCs/>
          <w:spacing w:val="3"/>
        </w:rPr>
        <w:t>доходам состав</w:t>
      </w:r>
      <w:r w:rsidR="00083AAD" w:rsidRPr="00DF248C">
        <w:rPr>
          <w:bCs/>
          <w:spacing w:val="3"/>
        </w:rPr>
        <w:t>или</w:t>
      </w:r>
      <w:r w:rsidR="003C79DE" w:rsidRPr="00DF248C">
        <w:rPr>
          <w:bCs/>
          <w:spacing w:val="3"/>
        </w:rPr>
        <w:t xml:space="preserve"> </w:t>
      </w:r>
      <w:r w:rsidR="00D06DCD" w:rsidRPr="00DF248C">
        <w:rPr>
          <w:bCs/>
          <w:spacing w:val="3"/>
        </w:rPr>
        <w:t>5</w:t>
      </w:r>
      <w:r w:rsidR="00DF1F09" w:rsidRPr="00DF248C">
        <w:rPr>
          <w:bCs/>
          <w:spacing w:val="3"/>
        </w:rPr>
        <w:t> 597 822,48</w:t>
      </w:r>
      <w:r w:rsidR="0099043A" w:rsidRPr="00DF248C">
        <w:rPr>
          <w:rFonts w:eastAsia="Times New Roman"/>
          <w:b/>
          <w:bCs/>
          <w:sz w:val="18"/>
          <w:szCs w:val="18"/>
          <w:lang w:eastAsia="ru-RU"/>
        </w:rPr>
        <w:t xml:space="preserve"> </w:t>
      </w:r>
      <w:r w:rsidR="008C46B5" w:rsidRPr="00DF248C">
        <w:rPr>
          <w:bCs/>
          <w:spacing w:val="3"/>
        </w:rPr>
        <w:t xml:space="preserve">тыс. </w:t>
      </w:r>
      <w:r w:rsidRPr="00DF248C">
        <w:rPr>
          <w:bCs/>
          <w:spacing w:val="3"/>
        </w:rPr>
        <w:t>руб</w:t>
      </w:r>
      <w:r w:rsidR="00CC08D6" w:rsidRPr="00DF248C">
        <w:rPr>
          <w:bCs/>
          <w:spacing w:val="3"/>
        </w:rPr>
        <w:t>лей</w:t>
      </w:r>
      <w:r w:rsidR="00D22DEB" w:rsidRPr="00DF248C">
        <w:rPr>
          <w:bCs/>
          <w:spacing w:val="3"/>
        </w:rPr>
        <w:t>,</w:t>
      </w:r>
      <w:r w:rsidR="00F26593" w:rsidRPr="00DF248C">
        <w:rPr>
          <w:bCs/>
          <w:spacing w:val="3"/>
        </w:rPr>
        <w:t xml:space="preserve"> кассовое </w:t>
      </w:r>
      <w:r w:rsidRPr="00DF248C">
        <w:rPr>
          <w:bCs/>
          <w:spacing w:val="3"/>
        </w:rPr>
        <w:t>исполнен</w:t>
      </w:r>
      <w:r w:rsidR="00F26593" w:rsidRPr="00DF248C">
        <w:rPr>
          <w:bCs/>
          <w:spacing w:val="3"/>
        </w:rPr>
        <w:t xml:space="preserve">ие составило </w:t>
      </w:r>
      <w:r w:rsidR="00083AAD" w:rsidRPr="00DF248C">
        <w:rPr>
          <w:rFonts w:eastAsia="Times New Roman"/>
          <w:bCs/>
          <w:lang w:eastAsia="ru-RU"/>
        </w:rPr>
        <w:t>6 104 468,11</w:t>
      </w:r>
      <w:r w:rsidR="00D06DCD" w:rsidRPr="00DF248C">
        <w:rPr>
          <w:rFonts w:eastAsia="Times New Roman"/>
          <w:bCs/>
          <w:lang w:eastAsia="ru-RU"/>
        </w:rPr>
        <w:t xml:space="preserve"> </w:t>
      </w:r>
      <w:r w:rsidR="008C46B5" w:rsidRPr="00DF248C">
        <w:rPr>
          <w:bCs/>
          <w:spacing w:val="3"/>
        </w:rPr>
        <w:t>тыс.</w:t>
      </w:r>
      <w:r w:rsidRPr="00DF248C">
        <w:rPr>
          <w:bCs/>
          <w:spacing w:val="3"/>
        </w:rPr>
        <w:t xml:space="preserve"> руб</w:t>
      </w:r>
      <w:r w:rsidR="00CC08D6" w:rsidRPr="00DF248C">
        <w:rPr>
          <w:bCs/>
          <w:spacing w:val="3"/>
        </w:rPr>
        <w:t>лей</w:t>
      </w:r>
      <w:r w:rsidR="00F26593" w:rsidRPr="00DF248C">
        <w:rPr>
          <w:bCs/>
          <w:spacing w:val="3"/>
        </w:rPr>
        <w:t xml:space="preserve">. </w:t>
      </w:r>
      <w:r w:rsidR="00E84870" w:rsidRPr="00DF248C">
        <w:rPr>
          <w:bCs/>
          <w:spacing w:val="3"/>
        </w:rPr>
        <w:t>Данные в разрезе кодов доход</w:t>
      </w:r>
      <w:r w:rsidR="001076B4" w:rsidRPr="00DF248C">
        <w:rPr>
          <w:bCs/>
          <w:spacing w:val="3"/>
        </w:rPr>
        <w:t>ов</w:t>
      </w:r>
      <w:r w:rsidR="00E84870" w:rsidRPr="00DF248C">
        <w:rPr>
          <w:bCs/>
          <w:spacing w:val="3"/>
        </w:rPr>
        <w:t xml:space="preserve"> приведены в таблице:</w:t>
      </w:r>
    </w:p>
    <w:p w:rsidR="00CC08D6" w:rsidRPr="00DF248C" w:rsidRDefault="00CC08D6" w:rsidP="00CC08D6">
      <w:pPr>
        <w:pStyle w:val="Default"/>
        <w:jc w:val="both"/>
        <w:rPr>
          <w:bCs/>
          <w:spacing w:val="3"/>
        </w:rPr>
      </w:pPr>
      <w:r w:rsidRPr="00DF248C">
        <w:rPr>
          <w:bCs/>
          <w:spacing w:val="3"/>
        </w:rPr>
        <w:t xml:space="preserve">                                                                                              </w:t>
      </w:r>
      <w:r w:rsidR="00DF248C">
        <w:rPr>
          <w:bCs/>
          <w:spacing w:val="3"/>
        </w:rPr>
        <w:t xml:space="preserve">                               Т</w:t>
      </w:r>
      <w:r w:rsidRPr="00DF248C">
        <w:rPr>
          <w:bCs/>
          <w:spacing w:val="3"/>
        </w:rPr>
        <w:t>ыс. рублей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709"/>
        <w:gridCol w:w="1134"/>
        <w:gridCol w:w="1134"/>
        <w:gridCol w:w="1134"/>
        <w:gridCol w:w="850"/>
      </w:tblGrid>
      <w:tr w:rsidR="00E05132" w:rsidRPr="00DF248C" w:rsidTr="0002424D">
        <w:trPr>
          <w:trHeight w:val="61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DF248C" w:rsidRDefault="00E0513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DF248C" w:rsidRDefault="00E05132" w:rsidP="00C233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DF248C" w:rsidRDefault="00E05132" w:rsidP="003522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Уточненные бюджетные </w:t>
            </w:r>
          </w:p>
          <w:p w:rsidR="00E05132" w:rsidRPr="00DF248C" w:rsidRDefault="00E05132" w:rsidP="005C2F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назначения                       на 202</w:t>
            </w:r>
            <w:r w:rsidR="005C2F36" w:rsidRPr="00DF2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DF248C" w:rsidRDefault="00E05132" w:rsidP="005C2F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Кассовое исполнение              за 202</w:t>
            </w:r>
            <w:r w:rsidR="005C2F36" w:rsidRPr="00DF2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DF248C" w:rsidRDefault="00E05132" w:rsidP="003674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Отклонения (гр.</w:t>
            </w:r>
            <w:r w:rsidR="00367466" w:rsidRPr="00DF2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 гр.</w:t>
            </w:r>
            <w:r w:rsidR="00367466" w:rsidRPr="00DF2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DF248C" w:rsidRDefault="00E05132" w:rsidP="00FE3E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Исполнено, %</w:t>
            </w:r>
          </w:p>
        </w:tc>
      </w:tr>
      <w:tr w:rsidR="00E05132" w:rsidRPr="00DF248C" w:rsidTr="00840890">
        <w:trPr>
          <w:trHeight w:val="12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DF248C" w:rsidRDefault="00E0513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DF248C" w:rsidRDefault="00E0513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DF248C" w:rsidRDefault="00367466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DF248C" w:rsidRDefault="00367466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DF248C" w:rsidRDefault="00367466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DF248C" w:rsidRDefault="00367466" w:rsidP="00C2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E05132" w:rsidRPr="00DF248C" w:rsidTr="00840890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DF248C" w:rsidRDefault="00E05132" w:rsidP="008D4D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Налоговые доходы (</w:t>
            </w:r>
            <w:r w:rsidR="00840890" w:rsidRPr="00DF248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в том числе </w:t>
            </w:r>
            <w:r w:rsidRPr="00DF248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государственная пошлина)</w:t>
            </w:r>
            <w:r w:rsidR="00DF1F09" w:rsidRPr="00DF248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132" w:rsidRPr="00DF248C" w:rsidRDefault="00E0513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DF248C" w:rsidRDefault="00D3216D" w:rsidP="00DF1F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1 </w:t>
            </w:r>
            <w:r w:rsidR="00DF1F09" w:rsidRPr="00DF248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</w:t>
            </w:r>
            <w:r w:rsidRPr="00DF248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49 </w:t>
            </w:r>
            <w:r w:rsidR="005C2F36" w:rsidRPr="00DF248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934</w:t>
            </w:r>
            <w:r w:rsidRPr="00DF248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 w:rsidR="005C2F36" w:rsidRPr="00DF248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C4" w:rsidRPr="00DF248C" w:rsidRDefault="00DF1F09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2 434 345,25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DF248C" w:rsidRDefault="00DF1F09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484 411,25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DF248C" w:rsidRDefault="00DF1F09" w:rsidP="00C2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124,8</w:t>
            </w:r>
          </w:p>
        </w:tc>
      </w:tr>
      <w:tr w:rsidR="00AE4A76" w:rsidRPr="00DF248C" w:rsidTr="00DF1F09">
        <w:trPr>
          <w:trHeight w:val="40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A76" w:rsidRPr="00DF248C" w:rsidRDefault="00940055" w:rsidP="008D4DC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Неналоговые доходы</w:t>
            </w:r>
            <w:r w:rsidR="00D41FCC" w:rsidRPr="00DF248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A76" w:rsidRPr="00DF248C" w:rsidRDefault="00AE4A76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A76" w:rsidRPr="00DF248C" w:rsidRDefault="00DF1F09" w:rsidP="00A81E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74 643,00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A76" w:rsidRPr="00DF248C" w:rsidRDefault="00DF1F09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105 779,62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A76" w:rsidRPr="00DF248C" w:rsidRDefault="00DF1F09" w:rsidP="000B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31 136,62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A76" w:rsidRPr="00DF248C" w:rsidRDefault="00DF1F09" w:rsidP="00C2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141,7</w:t>
            </w:r>
          </w:p>
        </w:tc>
      </w:tr>
      <w:tr w:rsidR="00FA62B1" w:rsidRPr="00DF248C" w:rsidTr="00840890">
        <w:trPr>
          <w:trHeight w:val="69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B1" w:rsidRPr="00DF248C" w:rsidRDefault="00FA62B1" w:rsidP="007373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Проценты, полученные от предоставления бюджетных</w:t>
            </w:r>
            <w:r w:rsidR="00A917BC" w:rsidRPr="00DF24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кредитов внутри страны за счет </w:t>
            </w:r>
            <w:r w:rsidRPr="00DF24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B1" w:rsidRPr="00DF248C" w:rsidRDefault="00FA62B1" w:rsidP="00FA6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B1" w:rsidRPr="00DF248C" w:rsidRDefault="005C2F36" w:rsidP="003674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B1" w:rsidRPr="00DF248C" w:rsidRDefault="00DF1F09" w:rsidP="00FA62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B1" w:rsidRPr="00DF248C" w:rsidRDefault="00DF1F09" w:rsidP="00FA6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B1" w:rsidRPr="00DF248C" w:rsidRDefault="00DF1F09" w:rsidP="00FA6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95,6</w:t>
            </w:r>
          </w:p>
        </w:tc>
      </w:tr>
      <w:tr w:rsidR="00840890" w:rsidRPr="00DF248C" w:rsidTr="00131DAD">
        <w:trPr>
          <w:trHeight w:val="3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90" w:rsidRPr="00DF248C" w:rsidRDefault="00840890" w:rsidP="00737308">
            <w:pPr>
              <w:spacing w:after="0" w:line="240" w:lineRule="auto"/>
              <w:ind w:hanging="33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Доходы от сдачи в аренду имущества, находящегося </w:t>
            </w:r>
            <w:r w:rsidRPr="00DF24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90" w:rsidRPr="00DF248C" w:rsidRDefault="00840890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90" w:rsidRPr="00DF248C" w:rsidRDefault="009A5B80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90" w:rsidRPr="00DF248C" w:rsidRDefault="00DF1F09" w:rsidP="003522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90" w:rsidRPr="00DF248C" w:rsidRDefault="00DF1F09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90" w:rsidRPr="00DF248C" w:rsidRDefault="00DF1F09" w:rsidP="00C2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110,3</w:t>
            </w:r>
          </w:p>
        </w:tc>
      </w:tr>
      <w:tr w:rsidR="00131DAD" w:rsidRPr="00DF248C" w:rsidTr="00840890">
        <w:trPr>
          <w:trHeight w:val="31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DAD" w:rsidRPr="00DF248C" w:rsidRDefault="00131DAD" w:rsidP="00DF43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DAD" w:rsidRPr="00DF248C" w:rsidRDefault="00131DAD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DAD" w:rsidRPr="00DF248C" w:rsidRDefault="00DF1F09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DAD" w:rsidRPr="00DF248C" w:rsidRDefault="00DF1F09" w:rsidP="003522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DAD" w:rsidRPr="00DF248C" w:rsidRDefault="00DF1F09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229,53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DAD" w:rsidRPr="00DF248C" w:rsidRDefault="00DF1F09" w:rsidP="00C2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6138A" w:rsidRPr="00DF248C" w:rsidTr="00840890">
        <w:trPr>
          <w:trHeight w:val="31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8A" w:rsidRPr="00DF248C" w:rsidRDefault="007B6BB9" w:rsidP="00DF43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Платежи при пользовании природными </w:t>
            </w:r>
            <w:r w:rsidR="00840890" w:rsidRPr="00DF24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</w:t>
            </w:r>
            <w:r w:rsidRPr="00DF24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ресурсами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38A" w:rsidRPr="00DF248C" w:rsidRDefault="00846154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8A" w:rsidRPr="00DF248C" w:rsidRDefault="009A5B80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72 735,60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38A" w:rsidRPr="00DF248C" w:rsidRDefault="00DF1F09" w:rsidP="003522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85 604,50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38A" w:rsidRPr="00DF248C" w:rsidRDefault="00DF1F09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12 868,90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8A" w:rsidRPr="00DF248C" w:rsidRDefault="00DF1F09" w:rsidP="00C2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117,7</w:t>
            </w:r>
          </w:p>
        </w:tc>
      </w:tr>
      <w:tr w:rsidR="00E165E3" w:rsidRPr="00DF248C" w:rsidTr="007A1226">
        <w:trPr>
          <w:trHeight w:val="50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E3" w:rsidRPr="00DF248C" w:rsidRDefault="00E165E3" w:rsidP="00CC6C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</w:t>
            </w:r>
            <w:r w:rsidR="009A5B80" w:rsidRPr="00DF24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поступающие в порядке возмещения расходов, понесенных в связи с эксплуатацией </w:t>
            </w:r>
            <w:r w:rsidR="00CC6C69" w:rsidRPr="00DF24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имущества муниципальных районов</w:t>
            </w:r>
            <w:r w:rsidRPr="00DF24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E3" w:rsidRPr="00DF248C" w:rsidRDefault="002F74F7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E3" w:rsidRPr="00DF248C" w:rsidRDefault="00CC6C69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1 656,20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E3" w:rsidRPr="00DF248C" w:rsidRDefault="00DF1F09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2 046,23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E3" w:rsidRPr="00DF248C" w:rsidRDefault="00DF1F09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390,03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E3" w:rsidRPr="00DF248C" w:rsidRDefault="00DF1F09" w:rsidP="00C2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123,5</w:t>
            </w:r>
          </w:p>
        </w:tc>
      </w:tr>
      <w:tr w:rsidR="00DF1F09" w:rsidRPr="00DF248C" w:rsidTr="00840890">
        <w:trPr>
          <w:trHeight w:val="30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09" w:rsidRPr="00DF248C" w:rsidRDefault="00DF1F09" w:rsidP="001360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09" w:rsidRPr="00DF248C" w:rsidRDefault="00DF1F09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09" w:rsidRPr="00DF248C" w:rsidRDefault="00DF1F09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09" w:rsidRPr="00DF248C" w:rsidRDefault="00DF1F09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10 522,99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09" w:rsidRPr="00DF248C" w:rsidRDefault="00DF1F09" w:rsidP="00C13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10 522,99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09" w:rsidRPr="00DF248C" w:rsidRDefault="00DF1F09" w:rsidP="00C2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5132" w:rsidRPr="00DF248C" w:rsidTr="00840890">
        <w:trPr>
          <w:trHeight w:val="30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DF248C" w:rsidRDefault="001360A5" w:rsidP="001360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Штрафы, санкции, </w:t>
            </w:r>
            <w:r w:rsidR="00E05132" w:rsidRPr="00DF24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возмещение ущерба</w:t>
            </w:r>
            <w:r w:rsidRPr="00DF24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132" w:rsidRPr="00DF248C" w:rsidRDefault="00E0513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DF248C" w:rsidRDefault="00DF1F09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DF248C" w:rsidRDefault="00DF1F09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7 108,34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DF248C" w:rsidRDefault="00DF1F09" w:rsidP="00C13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7 108,34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DF248C" w:rsidRDefault="00DF1F09" w:rsidP="00C2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5132" w:rsidRPr="00DF248C" w:rsidTr="00840890">
        <w:trPr>
          <w:trHeight w:val="2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DF248C" w:rsidRDefault="00E05132" w:rsidP="0047366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  <w:r w:rsidR="00DF1F09" w:rsidRPr="00DF248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:</w:t>
            </w:r>
            <w:r w:rsidRPr="00DF248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DF248C" w:rsidRDefault="00E05132" w:rsidP="00CF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DF248C" w:rsidRDefault="00DF1F09" w:rsidP="00326B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3 573 245,48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DF248C" w:rsidRDefault="00DF1F09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3 564 343,24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DF248C" w:rsidRDefault="00DF1F09" w:rsidP="00443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-8 902,24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DF248C" w:rsidRDefault="00DF1F09" w:rsidP="00E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99,8</w:t>
            </w:r>
          </w:p>
        </w:tc>
      </w:tr>
      <w:tr w:rsidR="00E05132" w:rsidRPr="00DF248C" w:rsidTr="00840890">
        <w:trPr>
          <w:trHeight w:val="26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DF248C" w:rsidRDefault="00E05132" w:rsidP="002E40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DF248C" w:rsidRDefault="00E05132" w:rsidP="00CF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DF248C" w:rsidRDefault="00E05132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DF248C" w:rsidRDefault="00E05132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DF248C" w:rsidRDefault="00E05132" w:rsidP="00E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DF248C" w:rsidRDefault="00E05132" w:rsidP="00E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5132" w:rsidRPr="00DF248C" w:rsidTr="00DF1F09">
        <w:trPr>
          <w:trHeight w:val="28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DF248C" w:rsidRDefault="00E05132" w:rsidP="00840890">
            <w:pPr>
              <w:tabs>
                <w:tab w:val="left" w:pos="555"/>
                <w:tab w:val="left" w:pos="840"/>
                <w:tab w:val="left" w:pos="1380"/>
              </w:tabs>
              <w:spacing w:after="0" w:line="240" w:lineRule="auto"/>
              <w:ind w:left="33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бюджетам бюджетной системы  Российской 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132" w:rsidRPr="00DF248C" w:rsidRDefault="00E05132" w:rsidP="00CF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DF248C" w:rsidRDefault="00CC6C69" w:rsidP="00DF1F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  <w:r w:rsidR="00DF1F09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7 489,33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DF248C" w:rsidRDefault="00DF1F09" w:rsidP="00842D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337 489,33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DF248C" w:rsidRDefault="00DF1F09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DF248C" w:rsidRDefault="00DF1F09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05132" w:rsidRPr="00DF248C" w:rsidTr="0002424D">
        <w:trPr>
          <w:trHeight w:val="45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DF248C" w:rsidRDefault="00E05132" w:rsidP="00093700">
            <w:pPr>
              <w:spacing w:after="0" w:line="240" w:lineRule="auto"/>
              <w:ind w:left="33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Субсидии бюджетам бюджетной системы 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DF248C" w:rsidRDefault="00E05132" w:rsidP="00DB0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DF248C" w:rsidRDefault="00CC6C69" w:rsidP="00DF1F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  <w:r w:rsidR="00DF1F09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DF1F09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986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DF1F09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DF248C" w:rsidRDefault="00DF1F09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113 807,97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DF248C" w:rsidRDefault="00DF1F09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-1 178,88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DF248C" w:rsidRDefault="00DF1F09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</w:t>
            </w:r>
          </w:p>
        </w:tc>
      </w:tr>
      <w:tr w:rsidR="00E05132" w:rsidRPr="00DF248C" w:rsidTr="00840890">
        <w:trPr>
          <w:trHeight w:val="45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DF248C" w:rsidRDefault="00E05132" w:rsidP="00971995">
            <w:pPr>
              <w:spacing w:after="0" w:line="240" w:lineRule="auto"/>
              <w:ind w:left="33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Субвенции бюджетам субъектов </w:t>
            </w:r>
            <w:r w:rsidR="00971995" w:rsidRPr="00DF24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Pr="00DF24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оссийской </w:t>
            </w:r>
            <w:r w:rsidR="00971995" w:rsidRPr="00DF24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</w:t>
            </w:r>
            <w:r w:rsidRPr="00DF24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DF248C" w:rsidRDefault="00E05132" w:rsidP="005F0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DF248C" w:rsidRDefault="00DF1F09" w:rsidP="00D424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2 891 448,61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DF248C" w:rsidRDefault="00DF1F09" w:rsidP="009C25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2 883 725,25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DF248C" w:rsidRDefault="00DF1F09" w:rsidP="00D424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-7 723,36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DF248C" w:rsidRDefault="00DF1F09" w:rsidP="009C25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99,7</w:t>
            </w:r>
          </w:p>
        </w:tc>
      </w:tr>
      <w:tr w:rsidR="00E05132" w:rsidRPr="00DF248C" w:rsidTr="00DF1F09">
        <w:trPr>
          <w:trHeight w:val="48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DF248C" w:rsidRDefault="00E05132" w:rsidP="00093700">
            <w:pPr>
              <w:spacing w:after="0" w:line="240" w:lineRule="auto"/>
              <w:ind w:left="33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DF248C" w:rsidRDefault="00E05132" w:rsidP="005F0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DF248C" w:rsidRDefault="00DF1F09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129 136,65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DF248C" w:rsidRDefault="00DF1F09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129 136,65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DF248C" w:rsidRDefault="00DF1F09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DF248C" w:rsidRDefault="00DF1F09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05132" w:rsidRPr="00DF248C" w:rsidTr="00840890">
        <w:trPr>
          <w:trHeight w:val="41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DF248C" w:rsidRDefault="00E101AB" w:rsidP="00BA4A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</w:t>
            </w:r>
            <w:r w:rsidR="00E05132" w:rsidRPr="00DF24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DF248C" w:rsidRDefault="00E05132" w:rsidP="00346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DF248C" w:rsidRDefault="00CC6C69" w:rsidP="00DF1F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83 676,6</w:t>
            </w:r>
            <w:r w:rsidR="00DF1F09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DF248C" w:rsidRDefault="00DF1F09" w:rsidP="00842D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83 676,64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DF248C" w:rsidRDefault="00DF1F09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DF248C" w:rsidRDefault="00DF1F09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05132" w:rsidRPr="00DF248C" w:rsidTr="00840890">
        <w:trPr>
          <w:trHeight w:val="5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DF248C" w:rsidRDefault="00E05132" w:rsidP="00E101AB">
            <w:pPr>
              <w:spacing w:after="0" w:line="240" w:lineRule="auto"/>
              <w:ind w:left="33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DF248C" w:rsidRDefault="00E05132" w:rsidP="00346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DF248C" w:rsidRDefault="00CC6C69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30 141,00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DF248C" w:rsidRDefault="00DF1F09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30 164,09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DF248C" w:rsidRDefault="00DF1F09" w:rsidP="006E0A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DF248C" w:rsidRDefault="00DF1F09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100,1</w:t>
            </w:r>
          </w:p>
        </w:tc>
      </w:tr>
      <w:tr w:rsidR="00E05132" w:rsidRPr="00DF248C" w:rsidTr="00840890">
        <w:trPr>
          <w:trHeight w:val="1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DF248C" w:rsidRDefault="00E05132" w:rsidP="00E101AB">
            <w:pPr>
              <w:spacing w:after="0" w:line="240" w:lineRule="auto"/>
              <w:ind w:left="33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DF248C" w:rsidRDefault="00E05132" w:rsidP="00346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DF248C" w:rsidRDefault="00CC6C69" w:rsidP="005B1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-13 633,60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DF248C" w:rsidRDefault="00DF1F09" w:rsidP="00842D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-13 656,69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DF248C" w:rsidRDefault="00DF1F09" w:rsidP="00D424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DF248C" w:rsidRDefault="00DF1F09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100,2</w:t>
            </w:r>
          </w:p>
        </w:tc>
      </w:tr>
      <w:tr w:rsidR="00E05132" w:rsidRPr="00DF248C" w:rsidTr="00DF1F09">
        <w:trPr>
          <w:trHeight w:val="3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132" w:rsidRPr="00DF248C" w:rsidRDefault="00E0513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  <w:r w:rsidR="00DF1F09" w:rsidRPr="00DF24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132" w:rsidRPr="00DF248C" w:rsidRDefault="00E0513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DF248C" w:rsidRDefault="00DF1F09" w:rsidP="00825B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5 597 822,48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DF248C" w:rsidRDefault="00DF1F09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6 104 468,11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DF248C" w:rsidRDefault="00DF1F09" w:rsidP="000B06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506 645,63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DF248C" w:rsidRDefault="00DF1F09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109,1</w:t>
            </w:r>
          </w:p>
        </w:tc>
      </w:tr>
    </w:tbl>
    <w:p w:rsidR="00CC5652" w:rsidRPr="00DF248C" w:rsidRDefault="00CC5652" w:rsidP="00CC565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pacing w:val="3"/>
          <w:sz w:val="24"/>
          <w:szCs w:val="24"/>
        </w:rPr>
      </w:pPr>
    </w:p>
    <w:p w:rsidR="007A2341" w:rsidRPr="00DF248C" w:rsidRDefault="00D06DCD" w:rsidP="000114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F248C">
        <w:rPr>
          <w:rFonts w:ascii="Times New Roman" w:hAnsi="Times New Roman"/>
          <w:bCs/>
          <w:spacing w:val="3"/>
          <w:sz w:val="24"/>
          <w:szCs w:val="24"/>
        </w:rPr>
        <w:t>Как видно из таблицы, кассовое исполнение по доходам составило 1</w:t>
      </w:r>
      <w:r w:rsidR="00083AAD" w:rsidRPr="00DF248C">
        <w:rPr>
          <w:rFonts w:ascii="Times New Roman" w:hAnsi="Times New Roman"/>
          <w:bCs/>
          <w:spacing w:val="3"/>
          <w:sz w:val="24"/>
          <w:szCs w:val="24"/>
        </w:rPr>
        <w:t>09,1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%. </w:t>
      </w:r>
      <w:r w:rsidR="00D15B7A" w:rsidRPr="00DF248C">
        <w:rPr>
          <w:rFonts w:ascii="Times New Roman" w:hAnsi="Times New Roman"/>
          <w:bCs/>
          <w:spacing w:val="3"/>
          <w:sz w:val="24"/>
          <w:szCs w:val="24"/>
        </w:rPr>
        <w:t>О</w:t>
      </w:r>
      <w:r w:rsidR="00357101" w:rsidRPr="00DF248C">
        <w:rPr>
          <w:rFonts w:ascii="Times New Roman" w:hAnsi="Times New Roman"/>
          <w:bCs/>
          <w:spacing w:val="3"/>
          <w:sz w:val="24"/>
          <w:szCs w:val="24"/>
        </w:rPr>
        <w:t>тклонение при исполнении</w:t>
      </w:r>
      <w:r w:rsidR="00D15B7A" w:rsidRPr="00DF248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4E7A73" w:rsidRPr="00DF248C">
        <w:rPr>
          <w:rFonts w:ascii="Times New Roman" w:hAnsi="Times New Roman"/>
          <w:bCs/>
          <w:spacing w:val="3"/>
          <w:sz w:val="24"/>
          <w:szCs w:val="24"/>
        </w:rPr>
        <w:t>плановых назначений</w:t>
      </w:r>
      <w:r w:rsidR="00357101" w:rsidRPr="00DF248C">
        <w:rPr>
          <w:rFonts w:ascii="Times New Roman" w:hAnsi="Times New Roman"/>
          <w:bCs/>
          <w:spacing w:val="3"/>
          <w:sz w:val="24"/>
          <w:szCs w:val="24"/>
        </w:rPr>
        <w:t xml:space="preserve"> по доходам </w:t>
      </w:r>
      <w:r w:rsidR="00A0759E" w:rsidRPr="00DF248C">
        <w:rPr>
          <w:rFonts w:ascii="Times New Roman" w:hAnsi="Times New Roman"/>
          <w:bCs/>
          <w:spacing w:val="3"/>
          <w:sz w:val="24"/>
          <w:szCs w:val="24"/>
        </w:rPr>
        <w:t>составило</w:t>
      </w:r>
      <w:r w:rsidR="00357101" w:rsidRPr="00DF248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83AAD" w:rsidRPr="00DF248C">
        <w:rPr>
          <w:rFonts w:ascii="Times New Roman" w:hAnsi="Times New Roman"/>
          <w:bCs/>
          <w:spacing w:val="3"/>
          <w:sz w:val="24"/>
          <w:szCs w:val="24"/>
        </w:rPr>
        <w:t xml:space="preserve">506 645,63 </w:t>
      </w:r>
      <w:r w:rsidR="00357101" w:rsidRPr="00DF248C">
        <w:rPr>
          <w:rFonts w:ascii="Times New Roman" w:hAnsi="Times New Roman"/>
          <w:bCs/>
          <w:spacing w:val="3"/>
          <w:sz w:val="24"/>
          <w:szCs w:val="24"/>
        </w:rPr>
        <w:t>тыс. рублей,</w:t>
      </w:r>
      <w:r w:rsidR="007A2341" w:rsidRPr="00DF248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842D7C" w:rsidRPr="00DF248C">
        <w:rPr>
          <w:rFonts w:ascii="Times New Roman" w:hAnsi="Times New Roman"/>
          <w:bCs/>
          <w:spacing w:val="3"/>
          <w:sz w:val="24"/>
          <w:szCs w:val="24"/>
        </w:rPr>
        <w:t>из них</w:t>
      </w:r>
      <w:r w:rsidR="007A2341" w:rsidRPr="00DF248C">
        <w:rPr>
          <w:rFonts w:ascii="Times New Roman" w:hAnsi="Times New Roman"/>
          <w:bCs/>
          <w:spacing w:val="3"/>
          <w:sz w:val="24"/>
          <w:szCs w:val="24"/>
        </w:rPr>
        <w:t>:</w:t>
      </w:r>
      <w:r w:rsidR="00357101" w:rsidRPr="00DF248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C32A46" w:rsidRPr="00DF248C" w:rsidRDefault="00C32A46" w:rsidP="00C32A4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>КОСГУ 110 «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Налоговые доходы (государственная пошлина)» в сумме </w:t>
      </w:r>
      <w:r w:rsidR="00083AAD" w:rsidRPr="00DF248C">
        <w:rPr>
          <w:rFonts w:ascii="Times New Roman" w:hAnsi="Times New Roman"/>
          <w:bCs/>
          <w:spacing w:val="3"/>
          <w:sz w:val="24"/>
          <w:szCs w:val="24"/>
        </w:rPr>
        <w:t xml:space="preserve">484 411,25 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>тыс. рублей</w:t>
      </w:r>
      <w:r w:rsidR="00A0759E" w:rsidRPr="00DF248C">
        <w:rPr>
          <w:rFonts w:ascii="Times New Roman" w:hAnsi="Times New Roman"/>
          <w:bCs/>
          <w:spacing w:val="3"/>
          <w:sz w:val="24"/>
          <w:szCs w:val="24"/>
        </w:rPr>
        <w:t>, исполнение составило 1</w:t>
      </w:r>
      <w:r w:rsidR="00083AAD" w:rsidRPr="00DF248C">
        <w:rPr>
          <w:rFonts w:ascii="Times New Roman" w:hAnsi="Times New Roman"/>
          <w:bCs/>
          <w:spacing w:val="3"/>
          <w:sz w:val="24"/>
          <w:szCs w:val="24"/>
        </w:rPr>
        <w:t>2</w:t>
      </w:r>
      <w:r w:rsidR="00A0759E" w:rsidRPr="00DF248C">
        <w:rPr>
          <w:rFonts w:ascii="Times New Roman" w:hAnsi="Times New Roman"/>
          <w:bCs/>
          <w:spacing w:val="3"/>
          <w:sz w:val="24"/>
          <w:szCs w:val="24"/>
        </w:rPr>
        <w:t>4,</w:t>
      </w:r>
      <w:r w:rsidR="00083AAD" w:rsidRPr="00DF248C">
        <w:rPr>
          <w:rFonts w:ascii="Times New Roman" w:hAnsi="Times New Roman"/>
          <w:bCs/>
          <w:spacing w:val="3"/>
          <w:sz w:val="24"/>
          <w:szCs w:val="24"/>
        </w:rPr>
        <w:t>8</w:t>
      </w:r>
      <w:r w:rsidR="00A0759E" w:rsidRPr="00DF248C">
        <w:rPr>
          <w:rFonts w:ascii="Times New Roman" w:hAnsi="Times New Roman"/>
          <w:bCs/>
          <w:spacing w:val="3"/>
          <w:sz w:val="24"/>
          <w:szCs w:val="24"/>
        </w:rPr>
        <w:t>%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391350" w:rsidRPr="00DF248C" w:rsidRDefault="00391350" w:rsidP="0039135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>КОСГУ 120 «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учреждений)» в сумме 19,55 тыс. рублей, исполнение составило 110,3%;</w:t>
      </w:r>
    </w:p>
    <w:p w:rsidR="00A0759E" w:rsidRPr="00DF248C" w:rsidRDefault="00345CB2" w:rsidP="00A0759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DA250F" w:rsidRPr="00DF248C">
        <w:rPr>
          <w:rFonts w:ascii="Times New Roman" w:eastAsia="Times New Roman" w:hAnsi="Times New Roman"/>
          <w:sz w:val="24"/>
          <w:szCs w:val="24"/>
          <w:lang w:eastAsia="ru-RU"/>
        </w:rPr>
        <w:t>КОСГУ 1</w:t>
      </w:r>
      <w:r w:rsidR="00C32A46" w:rsidRPr="00DF248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A250F" w:rsidRPr="00DF248C">
        <w:rPr>
          <w:rFonts w:ascii="Times New Roman" w:eastAsia="Times New Roman" w:hAnsi="Times New Roman"/>
          <w:sz w:val="24"/>
          <w:szCs w:val="24"/>
          <w:lang w:eastAsia="ru-RU"/>
        </w:rPr>
        <w:t>0 «</w:t>
      </w:r>
      <w:r w:rsidR="00C32A46" w:rsidRPr="00DF248C">
        <w:rPr>
          <w:rFonts w:ascii="Times New Roman" w:hAnsi="Times New Roman"/>
          <w:bCs/>
          <w:spacing w:val="3"/>
          <w:sz w:val="24"/>
          <w:szCs w:val="24"/>
        </w:rPr>
        <w:t>Платежи при пользовании природными ресурсами</w:t>
      </w:r>
      <w:r w:rsidR="00DA250F" w:rsidRPr="00DF248C">
        <w:rPr>
          <w:rFonts w:ascii="Times New Roman" w:hAnsi="Times New Roman"/>
          <w:bCs/>
          <w:spacing w:val="3"/>
          <w:sz w:val="24"/>
          <w:szCs w:val="24"/>
        </w:rPr>
        <w:t>»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 в сумме </w:t>
      </w:r>
      <w:r w:rsidR="00C32A46" w:rsidRPr="00DF248C">
        <w:rPr>
          <w:rFonts w:ascii="Times New Roman" w:hAnsi="Times New Roman"/>
          <w:bCs/>
          <w:spacing w:val="3"/>
          <w:sz w:val="24"/>
          <w:szCs w:val="24"/>
        </w:rPr>
        <w:t xml:space="preserve">                        </w:t>
      </w:r>
      <w:r w:rsidR="00391350" w:rsidRPr="00DF248C">
        <w:rPr>
          <w:rFonts w:ascii="Times New Roman" w:hAnsi="Times New Roman"/>
          <w:bCs/>
          <w:spacing w:val="3"/>
          <w:sz w:val="24"/>
          <w:szCs w:val="24"/>
        </w:rPr>
        <w:t>12 868,90</w:t>
      </w:r>
      <w:r w:rsidR="00A0759E" w:rsidRPr="00DF248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2A46" w:rsidRPr="00DF248C">
        <w:rPr>
          <w:rFonts w:ascii="Times New Roman" w:hAnsi="Times New Roman"/>
          <w:bCs/>
          <w:spacing w:val="3"/>
          <w:sz w:val="24"/>
          <w:szCs w:val="24"/>
        </w:rPr>
        <w:t>тыс. рублей</w:t>
      </w:r>
      <w:r w:rsidR="00A0759E" w:rsidRPr="00DF248C">
        <w:rPr>
          <w:rFonts w:ascii="Times New Roman" w:hAnsi="Times New Roman"/>
          <w:bCs/>
          <w:spacing w:val="3"/>
          <w:sz w:val="24"/>
          <w:szCs w:val="24"/>
        </w:rPr>
        <w:t>, исполнение составило 1</w:t>
      </w:r>
      <w:r w:rsidR="00391350" w:rsidRPr="00DF248C">
        <w:rPr>
          <w:rFonts w:ascii="Times New Roman" w:hAnsi="Times New Roman"/>
          <w:bCs/>
          <w:spacing w:val="3"/>
          <w:sz w:val="24"/>
          <w:szCs w:val="24"/>
        </w:rPr>
        <w:t>1</w:t>
      </w:r>
      <w:r w:rsidR="00A0759E" w:rsidRPr="00DF248C">
        <w:rPr>
          <w:rFonts w:ascii="Times New Roman" w:hAnsi="Times New Roman"/>
          <w:bCs/>
          <w:spacing w:val="3"/>
          <w:sz w:val="24"/>
          <w:szCs w:val="24"/>
        </w:rPr>
        <w:t>7,</w:t>
      </w:r>
      <w:r w:rsidR="00391350" w:rsidRPr="00DF248C">
        <w:rPr>
          <w:rFonts w:ascii="Times New Roman" w:hAnsi="Times New Roman"/>
          <w:bCs/>
          <w:spacing w:val="3"/>
          <w:sz w:val="24"/>
          <w:szCs w:val="24"/>
        </w:rPr>
        <w:t>7</w:t>
      </w:r>
      <w:r w:rsidR="00A0759E" w:rsidRPr="00DF248C">
        <w:rPr>
          <w:rFonts w:ascii="Times New Roman" w:hAnsi="Times New Roman"/>
          <w:bCs/>
          <w:spacing w:val="3"/>
          <w:sz w:val="24"/>
          <w:szCs w:val="24"/>
        </w:rPr>
        <w:t>%;</w:t>
      </w:r>
    </w:p>
    <w:p w:rsidR="00391350" w:rsidRPr="00DF248C" w:rsidRDefault="00391350" w:rsidP="0039135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F248C">
        <w:rPr>
          <w:rFonts w:ascii="Times New Roman" w:hAnsi="Times New Roman"/>
          <w:bCs/>
          <w:spacing w:val="3"/>
          <w:sz w:val="24"/>
          <w:szCs w:val="24"/>
        </w:rPr>
        <w:lastRenderedPageBreak/>
        <w:t xml:space="preserve">- КОСГУ 120 «Плата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учреждений)» в сумме </w:t>
      </w:r>
      <w:r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229,53 тыс. рублей;</w:t>
      </w:r>
    </w:p>
    <w:p w:rsidR="00A0759E" w:rsidRPr="00DF248C" w:rsidRDefault="00C32A46" w:rsidP="00A0759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>КОСГУ 130 «</w:t>
      </w:r>
      <w:r w:rsidR="00391350" w:rsidRPr="00DF248C">
        <w:rPr>
          <w:rFonts w:ascii="Times New Roman" w:hAnsi="Times New Roman"/>
          <w:bCs/>
          <w:spacing w:val="3"/>
          <w:sz w:val="24"/>
          <w:szCs w:val="24"/>
        </w:rPr>
        <w:t>Доходы, поступающие в порядке возмещения расходов, понесенных в связи с эксплуатацией имущества муниципальных районов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» в сумме </w:t>
      </w:r>
      <w:r w:rsidR="00391350" w:rsidRPr="00DF248C">
        <w:rPr>
          <w:rFonts w:ascii="Times New Roman" w:hAnsi="Times New Roman"/>
          <w:bCs/>
          <w:spacing w:val="3"/>
          <w:sz w:val="24"/>
          <w:szCs w:val="24"/>
        </w:rPr>
        <w:t>390,03</w:t>
      </w:r>
      <w:r w:rsidR="00A0759E" w:rsidRPr="00DF248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>тыс. рублей</w:t>
      </w:r>
      <w:r w:rsidR="00A0759E" w:rsidRPr="00DF248C">
        <w:rPr>
          <w:rFonts w:ascii="Times New Roman" w:hAnsi="Times New Roman"/>
          <w:bCs/>
          <w:spacing w:val="3"/>
          <w:sz w:val="24"/>
          <w:szCs w:val="24"/>
        </w:rPr>
        <w:t>, исполнение составило 1</w:t>
      </w:r>
      <w:r w:rsidR="00391350" w:rsidRPr="00DF248C">
        <w:rPr>
          <w:rFonts w:ascii="Times New Roman" w:hAnsi="Times New Roman"/>
          <w:bCs/>
          <w:spacing w:val="3"/>
          <w:sz w:val="24"/>
          <w:szCs w:val="24"/>
        </w:rPr>
        <w:t>23,5</w:t>
      </w:r>
      <w:r w:rsidR="00A0759E" w:rsidRPr="00DF248C">
        <w:rPr>
          <w:rFonts w:ascii="Times New Roman" w:hAnsi="Times New Roman"/>
          <w:bCs/>
          <w:spacing w:val="3"/>
          <w:sz w:val="24"/>
          <w:szCs w:val="24"/>
        </w:rPr>
        <w:t>%;</w:t>
      </w:r>
    </w:p>
    <w:p w:rsidR="00391350" w:rsidRPr="00DF248C" w:rsidRDefault="00391350" w:rsidP="0039135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>КОСГУ 130 «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>Прочие доходы от компенсации затрат бюджетов муниципальных районов» в сумме 10 522,99 тыс. рублей;</w:t>
      </w:r>
    </w:p>
    <w:p w:rsidR="00391350" w:rsidRPr="00DF248C" w:rsidRDefault="00391350" w:rsidP="0039135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>КОСГУ 140 «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>Штрафы, санкции, возмещение ущерба» в сумме 7 108,34 тыс. рублей;</w:t>
      </w:r>
    </w:p>
    <w:p w:rsidR="00D06DCD" w:rsidRPr="00DF248C" w:rsidRDefault="00A26DB4" w:rsidP="00D06D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>КОСГУ 150 «</w:t>
      </w:r>
      <w:r w:rsidR="00B47690" w:rsidRPr="00DF248C">
        <w:rPr>
          <w:rFonts w:ascii="Times New Roman" w:hAnsi="Times New Roman"/>
          <w:bCs/>
          <w:spacing w:val="3"/>
          <w:sz w:val="24"/>
          <w:szCs w:val="24"/>
        </w:rPr>
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» в сумме </w:t>
      </w:r>
      <w:r w:rsidR="00391350" w:rsidRPr="00DF248C">
        <w:rPr>
          <w:rFonts w:ascii="Times New Roman" w:hAnsi="Times New Roman"/>
          <w:bCs/>
          <w:spacing w:val="3"/>
          <w:sz w:val="24"/>
          <w:szCs w:val="24"/>
        </w:rPr>
        <w:t>23,09</w:t>
      </w:r>
      <w:r w:rsidR="00D06DCD" w:rsidRPr="00DF248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>тыс. рублей</w:t>
      </w:r>
      <w:r w:rsidR="00D06DCD" w:rsidRPr="00DF248C">
        <w:rPr>
          <w:rFonts w:ascii="Times New Roman" w:hAnsi="Times New Roman"/>
          <w:bCs/>
          <w:spacing w:val="3"/>
          <w:sz w:val="24"/>
          <w:szCs w:val="24"/>
        </w:rPr>
        <w:t>, исполнение составило 100,</w:t>
      </w:r>
      <w:r w:rsidR="00391350" w:rsidRPr="00DF248C">
        <w:rPr>
          <w:rFonts w:ascii="Times New Roman" w:hAnsi="Times New Roman"/>
          <w:bCs/>
          <w:spacing w:val="3"/>
          <w:sz w:val="24"/>
          <w:szCs w:val="24"/>
        </w:rPr>
        <w:t>1</w:t>
      </w:r>
      <w:r w:rsidR="00D06DCD" w:rsidRPr="00DF248C">
        <w:rPr>
          <w:rFonts w:ascii="Times New Roman" w:hAnsi="Times New Roman"/>
          <w:bCs/>
          <w:spacing w:val="3"/>
          <w:sz w:val="24"/>
          <w:szCs w:val="24"/>
        </w:rPr>
        <w:t>%.</w:t>
      </w:r>
    </w:p>
    <w:p w:rsidR="00933471" w:rsidRPr="00DF248C" w:rsidRDefault="00933471" w:rsidP="00223F6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F248C">
        <w:rPr>
          <w:rFonts w:ascii="Times New Roman" w:hAnsi="Times New Roman"/>
          <w:bCs/>
          <w:spacing w:val="3"/>
          <w:sz w:val="24"/>
          <w:szCs w:val="24"/>
        </w:rPr>
        <w:tab/>
        <w:t xml:space="preserve">Не исполнены плановые назначения по доходам в сумме </w:t>
      </w:r>
      <w:r w:rsidR="00971995" w:rsidRPr="00DF248C">
        <w:rPr>
          <w:rFonts w:ascii="Times New Roman" w:hAnsi="Times New Roman"/>
          <w:bCs/>
          <w:spacing w:val="3"/>
          <w:sz w:val="24"/>
          <w:szCs w:val="24"/>
        </w:rPr>
        <w:t>1 547,</w:t>
      </w:r>
      <w:r w:rsidR="00842D7C" w:rsidRPr="00DF248C">
        <w:rPr>
          <w:rFonts w:ascii="Times New Roman" w:hAnsi="Times New Roman"/>
          <w:bCs/>
          <w:spacing w:val="3"/>
          <w:sz w:val="24"/>
          <w:szCs w:val="24"/>
        </w:rPr>
        <w:t>86</w:t>
      </w:r>
      <w:r w:rsidR="00C32A46" w:rsidRPr="00DF248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>тыс. рублей</w:t>
      </w:r>
      <w:r w:rsidR="007A2341" w:rsidRPr="00DF248C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="00842D7C" w:rsidRPr="00DF248C">
        <w:rPr>
          <w:rFonts w:ascii="Times New Roman" w:hAnsi="Times New Roman"/>
          <w:bCs/>
          <w:spacing w:val="3"/>
          <w:sz w:val="24"/>
          <w:szCs w:val="24"/>
        </w:rPr>
        <w:t>из них</w:t>
      </w:r>
      <w:r w:rsidR="007A2341" w:rsidRPr="00DF248C">
        <w:rPr>
          <w:rFonts w:ascii="Times New Roman" w:hAnsi="Times New Roman"/>
          <w:bCs/>
          <w:spacing w:val="3"/>
          <w:sz w:val="24"/>
          <w:szCs w:val="24"/>
        </w:rPr>
        <w:t>:</w:t>
      </w:r>
    </w:p>
    <w:p w:rsidR="00391350" w:rsidRPr="00DF248C" w:rsidRDefault="00391350" w:rsidP="00391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>- КОСГУ 120 «Проценты, полученные от предоставления бюджетных кредитов внутри страны за счет средств бюджетов муниципальных районов» в сумме 2,72 тыс. рублей, не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>исполнение составило 4,4%</w:t>
      </w: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14C34" w:rsidRPr="00DF248C" w:rsidRDefault="00391350" w:rsidP="00514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- КОСГУ 150 «Субсидии бюджетам бюджетной системы Российской Федерации» в сумме </w:t>
      </w:r>
      <w:r w:rsidR="00514C34" w:rsidRPr="00DF248C">
        <w:rPr>
          <w:rFonts w:ascii="Times New Roman" w:eastAsia="Times New Roman" w:hAnsi="Times New Roman"/>
          <w:sz w:val="24"/>
          <w:szCs w:val="24"/>
          <w:lang w:eastAsia="ru-RU"/>
        </w:rPr>
        <w:t>1 178,88</w:t>
      </w: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514C34" w:rsidRPr="00DF248C">
        <w:rPr>
          <w:rFonts w:ascii="Times New Roman" w:eastAsia="Times New Roman" w:hAnsi="Times New Roman"/>
          <w:sz w:val="24"/>
          <w:szCs w:val="24"/>
          <w:lang w:eastAsia="ru-RU"/>
        </w:rPr>
        <w:t>, не</w:t>
      </w:r>
      <w:r w:rsidR="00514C34" w:rsidRPr="00DF248C">
        <w:rPr>
          <w:rFonts w:ascii="Times New Roman" w:hAnsi="Times New Roman"/>
          <w:bCs/>
          <w:spacing w:val="3"/>
          <w:sz w:val="24"/>
          <w:szCs w:val="24"/>
        </w:rPr>
        <w:t>исполнение составило 1,0%</w:t>
      </w:r>
      <w:r w:rsidR="00514C34" w:rsidRPr="00DF248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14C34" w:rsidRPr="00DF248C" w:rsidRDefault="00A532F5" w:rsidP="00514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- КОСГУ 150 «Субвенции бюджетам субъектов Российской Федерации и муниципальных образований» в сумме </w:t>
      </w:r>
      <w:r w:rsidR="00514C34" w:rsidRPr="00DF248C">
        <w:rPr>
          <w:rFonts w:ascii="Times New Roman" w:eastAsia="Times New Roman" w:hAnsi="Times New Roman"/>
          <w:sz w:val="24"/>
          <w:szCs w:val="24"/>
          <w:lang w:eastAsia="ru-RU"/>
        </w:rPr>
        <w:t>7 723,36</w:t>
      </w: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514C34" w:rsidRPr="00DF248C">
        <w:rPr>
          <w:rFonts w:ascii="Times New Roman" w:eastAsia="Times New Roman" w:hAnsi="Times New Roman"/>
          <w:sz w:val="24"/>
          <w:szCs w:val="24"/>
          <w:lang w:eastAsia="ru-RU"/>
        </w:rPr>
        <w:t>, не</w:t>
      </w:r>
      <w:r w:rsidR="00514C34" w:rsidRPr="00DF248C">
        <w:rPr>
          <w:rFonts w:ascii="Times New Roman" w:hAnsi="Times New Roman"/>
          <w:bCs/>
          <w:spacing w:val="3"/>
          <w:sz w:val="24"/>
          <w:szCs w:val="24"/>
        </w:rPr>
        <w:t>исполнение составило 0,3%.</w:t>
      </w:r>
    </w:p>
    <w:p w:rsidR="00971995" w:rsidRPr="00DF248C" w:rsidRDefault="00A532F5" w:rsidP="00A53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Неисполнение 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>плановых назначений по доходам в части безвозмездных поступлений обусловлено фактической потребностью.</w:t>
      </w:r>
    </w:p>
    <w:p w:rsidR="00E42ECD" w:rsidRPr="00DF248C" w:rsidRDefault="00E42ECD" w:rsidP="00C32A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>В целом, за 20</w:t>
      </w:r>
      <w:r w:rsidR="00DA3EB9" w:rsidRPr="00DF248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44A75" w:rsidRPr="00DF248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исполнение доходной части составило </w:t>
      </w:r>
      <w:r w:rsidR="00514C34" w:rsidRPr="00DF24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6 104 468,11</w:t>
      </w:r>
      <w:r w:rsidR="00A532F5" w:rsidRPr="00DF24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A3D3E"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 (или </w:t>
      </w:r>
      <w:r w:rsidR="00686016" w:rsidRPr="00DF248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14C34" w:rsidRPr="00DF248C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A532F5" w:rsidRPr="00DF248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14C34" w:rsidRPr="00DF248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%) при </w:t>
      </w:r>
      <w:r w:rsidR="00A26DB4" w:rsidRPr="00DF248C">
        <w:rPr>
          <w:rFonts w:ascii="Times New Roman" w:eastAsia="Times New Roman" w:hAnsi="Times New Roman"/>
          <w:sz w:val="24"/>
          <w:szCs w:val="24"/>
          <w:lang w:eastAsia="ru-RU"/>
        </w:rPr>
        <w:t>уточненных</w:t>
      </w: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назначениях </w:t>
      </w:r>
      <w:r w:rsidR="00514C34" w:rsidRPr="00DF24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5 597 822,48</w:t>
      </w:r>
      <w:r w:rsidR="00686016" w:rsidRPr="00DF24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рублей.  </w:t>
      </w:r>
    </w:p>
    <w:p w:rsidR="0002424D" w:rsidRPr="00DF248C" w:rsidRDefault="0002424D" w:rsidP="002B42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</w:p>
    <w:p w:rsidR="00EF1738" w:rsidRPr="00DF248C" w:rsidRDefault="009B2457" w:rsidP="003770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DF248C">
        <w:rPr>
          <w:rFonts w:ascii="Times New Roman" w:hAnsi="Times New Roman"/>
          <w:b/>
          <w:bCs/>
          <w:spacing w:val="3"/>
          <w:sz w:val="28"/>
          <w:szCs w:val="28"/>
        </w:rPr>
        <w:t>4</w:t>
      </w:r>
      <w:r w:rsidR="00EF1738" w:rsidRPr="00DF248C">
        <w:rPr>
          <w:rFonts w:ascii="Times New Roman" w:hAnsi="Times New Roman"/>
          <w:b/>
          <w:bCs/>
          <w:spacing w:val="3"/>
          <w:sz w:val="28"/>
          <w:szCs w:val="28"/>
        </w:rPr>
        <w:t>. Анализ исполнения бюджетных ассигнований по расходам</w:t>
      </w:r>
    </w:p>
    <w:p w:rsidR="00E1324D" w:rsidRPr="00DF248C" w:rsidRDefault="00E1324D" w:rsidP="003770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Утвержденные бюджетные назначения по расходам </w:t>
      </w:r>
      <w:r w:rsidR="0002424D" w:rsidRPr="00DF248C">
        <w:rPr>
          <w:rFonts w:ascii="Times New Roman" w:hAnsi="Times New Roman"/>
          <w:sz w:val="24"/>
          <w:szCs w:val="24"/>
        </w:rPr>
        <w:t>на 202</w:t>
      </w:r>
      <w:r w:rsidR="00514C34" w:rsidRPr="00DF248C">
        <w:rPr>
          <w:rFonts w:ascii="Times New Roman" w:hAnsi="Times New Roman"/>
          <w:sz w:val="24"/>
          <w:szCs w:val="24"/>
        </w:rPr>
        <w:t>3</w:t>
      </w:r>
      <w:r w:rsidR="0002424D" w:rsidRPr="00DF248C">
        <w:rPr>
          <w:rFonts w:ascii="Times New Roman" w:hAnsi="Times New Roman"/>
          <w:sz w:val="24"/>
          <w:szCs w:val="24"/>
        </w:rPr>
        <w:t xml:space="preserve"> год </w:t>
      </w:r>
      <w:r w:rsidRPr="00DF248C">
        <w:rPr>
          <w:rFonts w:ascii="Times New Roman" w:hAnsi="Times New Roman"/>
          <w:sz w:val="24"/>
          <w:szCs w:val="24"/>
        </w:rPr>
        <w:t xml:space="preserve">составили </w:t>
      </w:r>
      <w:r w:rsidR="0002424D" w:rsidRPr="00DF248C">
        <w:rPr>
          <w:rFonts w:ascii="Times New Roman" w:hAnsi="Times New Roman"/>
          <w:sz w:val="24"/>
          <w:szCs w:val="24"/>
        </w:rPr>
        <w:t xml:space="preserve">                    </w:t>
      </w:r>
      <w:r w:rsidR="00B44A75" w:rsidRPr="00DF24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1 554 758,16</w:t>
      </w:r>
      <w:r w:rsidR="000B3F37" w:rsidRPr="00DF24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F1738" w:rsidRPr="00DF248C">
        <w:rPr>
          <w:rFonts w:ascii="Times New Roman" w:hAnsi="Times New Roman"/>
          <w:sz w:val="24"/>
          <w:szCs w:val="24"/>
        </w:rPr>
        <w:t>тыс. руб</w:t>
      </w:r>
      <w:r w:rsidR="003363EC" w:rsidRPr="00DF248C">
        <w:rPr>
          <w:rFonts w:ascii="Times New Roman" w:hAnsi="Times New Roman"/>
          <w:sz w:val="24"/>
          <w:szCs w:val="24"/>
        </w:rPr>
        <w:t>лей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, исполнение по расходам составило </w:t>
      </w:r>
      <w:r w:rsidR="00B44A75" w:rsidRPr="00DF24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1 323 433,69 </w:t>
      </w:r>
      <w:r w:rsidR="00B97D0A" w:rsidRPr="00DF248C">
        <w:rPr>
          <w:rFonts w:ascii="Times New Roman" w:hAnsi="Times New Roman"/>
          <w:bCs/>
          <w:spacing w:val="3"/>
          <w:sz w:val="24"/>
          <w:szCs w:val="24"/>
        </w:rPr>
        <w:t>тыс. руб</w:t>
      </w:r>
      <w:r w:rsidR="003363EC" w:rsidRPr="00DF248C">
        <w:rPr>
          <w:rFonts w:ascii="Times New Roman" w:hAnsi="Times New Roman"/>
          <w:bCs/>
          <w:spacing w:val="3"/>
          <w:sz w:val="24"/>
          <w:szCs w:val="24"/>
        </w:rPr>
        <w:t>лей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E1324D" w:rsidRPr="00DF248C" w:rsidRDefault="00E1324D" w:rsidP="003770B2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F248C">
        <w:rPr>
          <w:rFonts w:ascii="Times New Roman" w:hAnsi="Times New Roman"/>
          <w:bCs/>
          <w:spacing w:val="3"/>
          <w:sz w:val="24"/>
          <w:szCs w:val="24"/>
        </w:rPr>
        <w:t>Анализ исполнения расходов бюджета по классификации операций сектора государственного управления (КОСГУ) приведен в таблице</w:t>
      </w:r>
      <w:r w:rsidR="008F44FA" w:rsidRPr="00DF248C">
        <w:rPr>
          <w:rFonts w:ascii="Times New Roman" w:hAnsi="Times New Roman"/>
          <w:bCs/>
          <w:spacing w:val="3"/>
          <w:sz w:val="24"/>
          <w:szCs w:val="24"/>
        </w:rPr>
        <w:t>:</w:t>
      </w:r>
    </w:p>
    <w:p w:rsidR="008F44FA" w:rsidRPr="00DF248C" w:rsidRDefault="008F44FA" w:rsidP="00DF248C">
      <w:pPr>
        <w:spacing w:after="0" w:line="240" w:lineRule="auto"/>
        <w:jc w:val="right"/>
        <w:rPr>
          <w:rFonts w:ascii="Times New Roman" w:hAnsi="Times New Roman"/>
          <w:bCs/>
          <w:spacing w:val="3"/>
          <w:sz w:val="24"/>
          <w:szCs w:val="24"/>
        </w:rPr>
      </w:pP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                                                                      </w:t>
      </w:r>
      <w:r w:rsidR="00DF248C">
        <w:rPr>
          <w:rFonts w:ascii="Times New Roman" w:hAnsi="Times New Roman"/>
          <w:bCs/>
          <w:spacing w:val="3"/>
          <w:sz w:val="24"/>
          <w:szCs w:val="24"/>
        </w:rPr>
        <w:t>Т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>ыс. рублей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14"/>
        <w:gridCol w:w="940"/>
        <w:gridCol w:w="1548"/>
        <w:gridCol w:w="1417"/>
        <w:gridCol w:w="1276"/>
        <w:gridCol w:w="1134"/>
      </w:tblGrid>
      <w:tr w:rsidR="005F3276" w:rsidRPr="00DF248C" w:rsidTr="003A6AA4">
        <w:trPr>
          <w:trHeight w:val="924"/>
        </w:trPr>
        <w:tc>
          <w:tcPr>
            <w:tcW w:w="2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51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ассигнования, у</w:t>
            </w:r>
            <w:r w:rsidR="00DC7328"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точненные              </w:t>
            </w: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202</w:t>
            </w:r>
            <w:r w:rsidR="00514C34"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51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Кассовое исполнение бюджета </w:t>
            </w:r>
            <w:r w:rsidR="003A6AA4"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</w:t>
            </w: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 202</w:t>
            </w:r>
            <w:r w:rsidR="00514C34"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5F32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Отклонения </w:t>
            </w: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(гр.4- гр.3)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5F3276" w:rsidP="005F32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Исполнено, </w:t>
            </w:r>
            <w:r w:rsidR="00F507EA"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</w:t>
            </w:r>
          </w:p>
        </w:tc>
      </w:tr>
      <w:tr w:rsidR="005F3276" w:rsidRPr="00DF248C" w:rsidTr="003A6AA4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5F3276" w:rsidRPr="00DF248C" w:rsidTr="006057D0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60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FA5B44" w:rsidP="0060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191</w:t>
            </w:r>
            <w:r w:rsidR="006057D0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FA5B44" w:rsidP="0060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189 847,48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60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FA5B44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1 740,29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60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99,1</w:t>
            </w:r>
          </w:p>
        </w:tc>
      </w:tr>
      <w:tr w:rsidR="002C249F" w:rsidRPr="00DF248C" w:rsidTr="006057D0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49F" w:rsidRPr="00DF248C" w:rsidRDefault="002C249F" w:rsidP="0060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49F" w:rsidRPr="00DF248C" w:rsidRDefault="002C249F" w:rsidP="00E9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49F" w:rsidRPr="00DF248C" w:rsidRDefault="00FA5B44" w:rsidP="0060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624,17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49F" w:rsidRPr="00DF248C" w:rsidRDefault="00FA5B44" w:rsidP="0060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49F" w:rsidRPr="00DF248C" w:rsidRDefault="006057D0" w:rsidP="0060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FA5B44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49F" w:rsidRPr="00DF248C" w:rsidRDefault="006057D0" w:rsidP="0060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69,5</w:t>
            </w:r>
          </w:p>
        </w:tc>
      </w:tr>
      <w:tr w:rsidR="005F3276" w:rsidRPr="00DF248C" w:rsidTr="006057D0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60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FA5B44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57 404,75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FA5B44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56 687,93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E40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FA5B44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98,8</w:t>
            </w:r>
          </w:p>
        </w:tc>
      </w:tr>
      <w:tr w:rsidR="005F3276" w:rsidRPr="00DF248C" w:rsidTr="006057D0">
        <w:trPr>
          <w:trHeight w:val="492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60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FA5B44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10 671,84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FA5B44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6 782,55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60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FA5B44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3 889,2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63,6</w:t>
            </w:r>
          </w:p>
        </w:tc>
      </w:tr>
      <w:tr w:rsidR="005F3276" w:rsidRPr="00DF248C" w:rsidTr="006057D0">
        <w:trPr>
          <w:trHeight w:val="288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60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FA5B44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4 656,18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FA5B44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4 333,03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60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FA5B44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  <w:r w:rsidR="00FA5B44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93,1</w:t>
            </w:r>
          </w:p>
        </w:tc>
      </w:tr>
      <w:tr w:rsidR="005F3276" w:rsidRPr="00DF248C" w:rsidTr="006057D0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60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Транспортные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FA5B44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48 704,71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FA5B44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48 503,33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FA5B44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99,6</w:t>
            </w:r>
          </w:p>
        </w:tc>
      </w:tr>
      <w:tr w:rsidR="005F3276" w:rsidRPr="00DF248C" w:rsidTr="006057D0">
        <w:trPr>
          <w:trHeight w:val="288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60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FA5B44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9 735,98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FA5B44" w:rsidP="00E40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9 276,29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FA5B44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459,69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95,3</w:t>
            </w:r>
          </w:p>
        </w:tc>
      </w:tr>
      <w:tr w:rsidR="005F3276" w:rsidRPr="00DF248C" w:rsidTr="006057D0">
        <w:trPr>
          <w:trHeight w:val="492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60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FA5B44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FA5B44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FA5B44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90,2</w:t>
            </w:r>
          </w:p>
        </w:tc>
      </w:tr>
      <w:tr w:rsidR="005F3276" w:rsidRPr="00DF248C" w:rsidTr="006057D0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60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FA5B44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151 632,09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FA5B44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144 766,34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60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FA5B44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865</w:t>
            </w:r>
            <w:r w:rsidR="00FA5B44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95,5</w:t>
            </w:r>
          </w:p>
        </w:tc>
      </w:tr>
      <w:tr w:rsidR="005F3276" w:rsidRPr="00DF248C" w:rsidTr="006057D0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60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работы и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FA5B44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96 321,17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FA5B44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48 183,66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60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FA5B44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48 137,5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5F3276" w:rsidRPr="00DF248C" w:rsidTr="006057D0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60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FA5B44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FA5B44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FA5B44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91,9</w:t>
            </w:r>
          </w:p>
        </w:tc>
      </w:tr>
      <w:tr w:rsidR="003716D4" w:rsidRPr="00DF248C" w:rsidTr="006057D0">
        <w:trPr>
          <w:trHeight w:val="369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6D4" w:rsidRPr="00DF248C" w:rsidRDefault="000F38D8" w:rsidP="0060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16D4" w:rsidRPr="00DF248C" w:rsidRDefault="003716D4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6D4" w:rsidRPr="00DF248C" w:rsidRDefault="00FA5B44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2 957,94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6D4" w:rsidRPr="00DF248C" w:rsidRDefault="00FA5B44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2 957,94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6D4" w:rsidRPr="00DF248C" w:rsidRDefault="00FA5B44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6D4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F3276" w:rsidRPr="00DF248C" w:rsidTr="006057D0">
        <w:trPr>
          <w:trHeight w:val="73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60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FA5B44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167 788,00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FA5B44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167 788,00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FA5B44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F3276" w:rsidRPr="00DF248C" w:rsidTr="006057D0">
        <w:trPr>
          <w:trHeight w:val="1212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60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FA5B44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31 696,71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FA5B44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31 367,81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E40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FA5B44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</w:t>
            </w:r>
          </w:p>
        </w:tc>
      </w:tr>
      <w:tr w:rsidR="005F3276" w:rsidRPr="00DF248C" w:rsidTr="006057D0">
        <w:trPr>
          <w:trHeight w:val="97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60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FA5B44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51 597,91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FA5B44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51 464,37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FA5B44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99,7</w:t>
            </w:r>
          </w:p>
        </w:tc>
      </w:tr>
      <w:tr w:rsidR="005F3276" w:rsidRPr="00DF248C" w:rsidTr="006057D0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60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Перечисления другим бюджетам бюджетной системы РФ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FA5B44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320 914,27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FA5B44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284 175,04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60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FA5B44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36 739,2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88,6</w:t>
            </w:r>
          </w:p>
        </w:tc>
      </w:tr>
      <w:tr w:rsidR="005F3276" w:rsidRPr="00DF248C" w:rsidTr="006057D0">
        <w:trPr>
          <w:trHeight w:val="40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60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104 046,90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E05BA6" w:rsidP="0060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97 134,9</w:t>
            </w:r>
            <w:r w:rsidR="006057D0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E05BA6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6 911,96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93,4</w:t>
            </w:r>
          </w:p>
        </w:tc>
      </w:tr>
      <w:tr w:rsidR="005F3276" w:rsidRPr="00DF248C" w:rsidTr="006057D0">
        <w:trPr>
          <w:trHeight w:val="732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7EA" w:rsidRPr="00DF248C" w:rsidRDefault="00F507EA" w:rsidP="0060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07EA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8 834,07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07EA" w:rsidRPr="00DF248C" w:rsidRDefault="00E05BA6" w:rsidP="0060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8 329,6</w:t>
            </w:r>
            <w:r w:rsidR="006057D0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E05BA6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504,45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94,3</w:t>
            </w:r>
          </w:p>
        </w:tc>
      </w:tr>
      <w:tr w:rsidR="005F3276" w:rsidRPr="00DF248C" w:rsidTr="006057D0">
        <w:trPr>
          <w:trHeight w:val="801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60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630,85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630,85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F3276" w:rsidRPr="00DF248C" w:rsidTr="006057D0">
        <w:trPr>
          <w:trHeight w:val="266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60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E05BA6" w:rsidP="00E0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627,16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60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E05BA6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10,1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98,4</w:t>
            </w:r>
          </w:p>
        </w:tc>
      </w:tr>
      <w:tr w:rsidR="005F3276" w:rsidRPr="00DF248C" w:rsidTr="006057D0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60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F3276" w:rsidRPr="00DF248C" w:rsidTr="006057D0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60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Налоги, пошлины и сборы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6732C3" w:rsidRPr="00DF248C" w:rsidTr="006057D0">
        <w:trPr>
          <w:trHeight w:val="339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2C3" w:rsidRPr="00DF248C" w:rsidRDefault="009E611A" w:rsidP="0060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Другие экономические санкции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32C3" w:rsidRPr="00DF248C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2C3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2C3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2C3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2C3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F3276" w:rsidRPr="00DF248C" w:rsidTr="006057D0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60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5 350,59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4 784,58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E05BA6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89,4</w:t>
            </w:r>
          </w:p>
        </w:tc>
      </w:tr>
      <w:tr w:rsidR="005F3276" w:rsidRPr="00DF248C" w:rsidTr="006057D0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60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43 856,56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43 837,98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E05BA6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F3276" w:rsidRPr="00DF248C" w:rsidTr="006057D0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60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149 660,68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92 314,07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60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E05BA6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57 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346</w:t>
            </w:r>
            <w:r w:rsidR="00E05BA6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="00E05BA6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61,7</w:t>
            </w:r>
          </w:p>
        </w:tc>
      </w:tr>
      <w:tr w:rsidR="005F3276" w:rsidRPr="00DF248C" w:rsidTr="006057D0">
        <w:trPr>
          <w:trHeight w:val="73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60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3 869,70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E05BA6" w:rsidP="00E0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3 869,70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E05BA6" w:rsidP="00E0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27905" w:rsidRPr="00DF248C" w:rsidTr="006057D0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905" w:rsidRPr="00DF248C" w:rsidRDefault="00611250" w:rsidP="0060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7905" w:rsidRPr="00DF248C" w:rsidRDefault="00027905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905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  <w:r w:rsidR="006057D0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905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905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E05BA6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905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73,4</w:t>
            </w:r>
          </w:p>
        </w:tc>
      </w:tr>
      <w:tr w:rsidR="005F3276" w:rsidRPr="00DF248C" w:rsidTr="006057D0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60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2 928,73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2 210,60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E05BA6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75,5</w:t>
            </w:r>
          </w:p>
        </w:tc>
      </w:tr>
      <w:tr w:rsidR="005F3276" w:rsidRPr="00DF248C" w:rsidTr="006057D0">
        <w:trPr>
          <w:trHeight w:val="492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60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262,96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E05BA6" w:rsidP="00E0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262,96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F3276" w:rsidRPr="00DF248C" w:rsidTr="006057D0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60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4 386,23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E05BA6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79,3</w:t>
            </w:r>
          </w:p>
        </w:tc>
      </w:tr>
      <w:tr w:rsidR="005F3276" w:rsidRPr="00DF248C" w:rsidTr="006057D0">
        <w:trPr>
          <w:trHeight w:val="492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60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11 200,77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9 956,85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60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E05BA6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1 243,9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88,9</w:t>
            </w:r>
          </w:p>
        </w:tc>
      </w:tr>
      <w:tr w:rsidR="005F3276" w:rsidRPr="00DF248C" w:rsidTr="006057D0">
        <w:trPr>
          <w:trHeight w:val="732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60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10 912,33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8 166,13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E05BA6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2 746,20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6057D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74,8</w:t>
            </w:r>
          </w:p>
        </w:tc>
      </w:tr>
      <w:tr w:rsidR="005F3276" w:rsidRPr="00DF248C" w:rsidTr="006057D0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60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60 497,70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E05BA6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A25B1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E05BA6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60 497,70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A25B1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F3276" w:rsidRPr="00DF248C" w:rsidTr="006057D0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6057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DF248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A25B1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1 554 758,16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A25B1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1 323 433,69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A25B1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-231 324,47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DF248C" w:rsidRDefault="00A25B1F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85,1</w:t>
            </w:r>
          </w:p>
        </w:tc>
      </w:tr>
    </w:tbl>
    <w:p w:rsidR="001C07D7" w:rsidRPr="00DF248C" w:rsidRDefault="001C07D7" w:rsidP="003363EC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E1324D" w:rsidRPr="00DF248C" w:rsidRDefault="006C4CFD" w:rsidP="0026628F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F248C">
        <w:rPr>
          <w:rFonts w:ascii="Times New Roman" w:hAnsi="Times New Roman"/>
          <w:bCs/>
          <w:spacing w:val="3"/>
          <w:sz w:val="24"/>
          <w:szCs w:val="24"/>
        </w:rPr>
        <w:t>В</w:t>
      </w:r>
      <w:r w:rsidR="00E1324D" w:rsidRPr="00DF248C">
        <w:rPr>
          <w:rFonts w:ascii="Times New Roman" w:hAnsi="Times New Roman"/>
          <w:bCs/>
          <w:spacing w:val="3"/>
          <w:sz w:val="24"/>
          <w:szCs w:val="24"/>
        </w:rPr>
        <w:t xml:space="preserve"> 20</w:t>
      </w:r>
      <w:r w:rsidR="003A6AA4" w:rsidRPr="00DF248C">
        <w:rPr>
          <w:rFonts w:ascii="Times New Roman" w:hAnsi="Times New Roman"/>
          <w:bCs/>
          <w:spacing w:val="3"/>
          <w:sz w:val="24"/>
          <w:szCs w:val="24"/>
        </w:rPr>
        <w:t>2</w:t>
      </w:r>
      <w:r w:rsidR="00A25B1F" w:rsidRPr="00DF248C">
        <w:rPr>
          <w:rFonts w:ascii="Times New Roman" w:hAnsi="Times New Roman"/>
          <w:bCs/>
          <w:spacing w:val="3"/>
          <w:sz w:val="24"/>
          <w:szCs w:val="24"/>
        </w:rPr>
        <w:t>3</w:t>
      </w:r>
      <w:r w:rsidR="00E1324D" w:rsidRPr="00DF248C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бюджетных назначений по расходованию средств, в целом по всем кодам основного сектора государс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твенного управления составило </w:t>
      </w:r>
      <w:r w:rsidR="00A25B1F" w:rsidRPr="00DF248C">
        <w:rPr>
          <w:rFonts w:ascii="Times New Roman" w:hAnsi="Times New Roman"/>
          <w:bCs/>
          <w:spacing w:val="3"/>
          <w:sz w:val="24"/>
          <w:szCs w:val="24"/>
        </w:rPr>
        <w:t>85,1</w:t>
      </w:r>
      <w:r w:rsidR="00E1324D" w:rsidRPr="00DF248C">
        <w:rPr>
          <w:rFonts w:ascii="Times New Roman" w:hAnsi="Times New Roman"/>
          <w:bCs/>
          <w:spacing w:val="3"/>
          <w:sz w:val="24"/>
          <w:szCs w:val="24"/>
        </w:rPr>
        <w:t xml:space="preserve">%. </w:t>
      </w:r>
    </w:p>
    <w:p w:rsidR="00667232" w:rsidRPr="00DF248C" w:rsidRDefault="00A531EE" w:rsidP="0026628F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F248C">
        <w:rPr>
          <w:rFonts w:ascii="Times New Roman" w:hAnsi="Times New Roman"/>
          <w:bCs/>
          <w:spacing w:val="3"/>
          <w:sz w:val="24"/>
          <w:szCs w:val="24"/>
        </w:rPr>
        <w:t>Н</w:t>
      </w:r>
      <w:r w:rsidR="00E1324D" w:rsidRPr="00DF248C">
        <w:rPr>
          <w:rFonts w:ascii="Times New Roman" w:hAnsi="Times New Roman"/>
          <w:bCs/>
          <w:spacing w:val="3"/>
          <w:sz w:val="24"/>
          <w:szCs w:val="24"/>
        </w:rPr>
        <w:t xml:space="preserve">евыполнение 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>у</w:t>
      </w:r>
      <w:r w:rsidR="00E1324D" w:rsidRPr="00DF248C">
        <w:rPr>
          <w:rFonts w:ascii="Times New Roman" w:hAnsi="Times New Roman"/>
          <w:bCs/>
          <w:spacing w:val="3"/>
          <w:sz w:val="24"/>
          <w:szCs w:val="24"/>
        </w:rPr>
        <w:t>т</w:t>
      </w:r>
      <w:r w:rsidR="009E611A" w:rsidRPr="00DF248C">
        <w:rPr>
          <w:rFonts w:ascii="Times New Roman" w:hAnsi="Times New Roman"/>
          <w:bCs/>
          <w:spacing w:val="3"/>
          <w:sz w:val="24"/>
          <w:szCs w:val="24"/>
        </w:rPr>
        <w:t>вержденных бюджетных назначений</w:t>
      </w:r>
      <w:r w:rsidR="0009707B" w:rsidRPr="00DF248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в разрезе </w:t>
      </w:r>
      <w:r w:rsidR="00667232" w:rsidRPr="00DF248C">
        <w:rPr>
          <w:rFonts w:ascii="Times New Roman" w:hAnsi="Times New Roman"/>
          <w:bCs/>
          <w:spacing w:val="3"/>
          <w:sz w:val="24"/>
          <w:szCs w:val="24"/>
        </w:rPr>
        <w:t>КОСГУ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 объясняется</w:t>
      </w:r>
      <w:r w:rsidR="00667232" w:rsidRPr="00DF248C">
        <w:rPr>
          <w:rFonts w:ascii="Times New Roman" w:hAnsi="Times New Roman"/>
          <w:bCs/>
          <w:spacing w:val="3"/>
          <w:sz w:val="24"/>
          <w:szCs w:val="24"/>
        </w:rPr>
        <w:t>:</w:t>
      </w:r>
    </w:p>
    <w:p w:rsidR="00611250" w:rsidRPr="00DF248C" w:rsidRDefault="00611250" w:rsidP="00D15F0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DF248C">
        <w:rPr>
          <w:rFonts w:ascii="Times New Roman" w:hAnsi="Times New Roman"/>
          <w:b/>
          <w:bCs/>
          <w:spacing w:val="3"/>
          <w:sz w:val="24"/>
          <w:szCs w:val="24"/>
        </w:rPr>
        <w:t>КОСГУ 211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 – </w:t>
      </w:r>
      <w:r w:rsidR="00523799" w:rsidRPr="00DF248C">
        <w:rPr>
          <w:rFonts w:ascii="Times New Roman" w:hAnsi="Times New Roman"/>
          <w:bCs/>
          <w:spacing w:val="3"/>
          <w:sz w:val="24"/>
          <w:szCs w:val="24"/>
        </w:rPr>
        <w:t>1 740,29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 w:rsidR="005E154D" w:rsidRPr="00DF248C">
        <w:rPr>
          <w:rFonts w:ascii="Times New Roman" w:hAnsi="Times New Roman"/>
          <w:bCs/>
          <w:spacing w:val="3"/>
          <w:sz w:val="24"/>
          <w:szCs w:val="24"/>
        </w:rPr>
        <w:t xml:space="preserve"> -</w:t>
      </w:r>
      <w:r w:rsidR="002D465E" w:rsidRPr="00DF248C">
        <w:rPr>
          <w:rFonts w:ascii="Times New Roman" w:hAnsi="Times New Roman"/>
          <w:bCs/>
          <w:spacing w:val="3"/>
          <w:sz w:val="24"/>
          <w:szCs w:val="24"/>
        </w:rPr>
        <w:t xml:space="preserve"> экономия сложилась в связи с наличием вакантных ставок в течении года</w:t>
      </w:r>
      <w:r w:rsidR="009C617D" w:rsidRPr="00DF248C">
        <w:rPr>
          <w:rFonts w:ascii="Times New Roman" w:hAnsi="Times New Roman"/>
          <w:bCs/>
          <w:spacing w:val="3"/>
          <w:sz w:val="24"/>
          <w:szCs w:val="24"/>
        </w:rPr>
        <w:t>, выплата заработной платы произведена по фактическому отработанному времени</w:t>
      </w:r>
      <w:r w:rsidR="002D465E" w:rsidRPr="00DF248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9C617D" w:rsidRPr="00DF248C">
        <w:rPr>
          <w:rFonts w:ascii="Times New Roman" w:hAnsi="Times New Roman"/>
          <w:bCs/>
          <w:spacing w:val="3"/>
          <w:sz w:val="24"/>
          <w:szCs w:val="24"/>
        </w:rPr>
        <w:t>(</w:t>
      </w:r>
      <w:r w:rsidR="005E154D" w:rsidRPr="00DF248C">
        <w:rPr>
          <w:rStyle w:val="2TimesNewRoman6pt"/>
          <w:rFonts w:eastAsiaTheme="minorHAnsi"/>
          <w:sz w:val="24"/>
          <w:szCs w:val="24"/>
        </w:rPr>
        <w:t xml:space="preserve">МКУ ЕДДС </w:t>
      </w:r>
      <w:r w:rsidR="009C617D" w:rsidRPr="00DF248C">
        <w:rPr>
          <w:rStyle w:val="2TimesNewRoman6pt"/>
          <w:rFonts w:eastAsiaTheme="minorHAnsi"/>
          <w:sz w:val="24"/>
          <w:szCs w:val="24"/>
        </w:rPr>
        <w:t>–</w:t>
      </w:r>
      <w:r w:rsidR="005E154D" w:rsidRPr="00DF248C">
        <w:rPr>
          <w:rStyle w:val="2TimesNewRoman6pt"/>
          <w:rFonts w:eastAsiaTheme="minorHAnsi"/>
          <w:sz w:val="24"/>
          <w:szCs w:val="24"/>
        </w:rPr>
        <w:t xml:space="preserve"> </w:t>
      </w:r>
      <w:r w:rsidR="009C617D" w:rsidRPr="00DF248C">
        <w:rPr>
          <w:rStyle w:val="2TimesNewRoman6pt"/>
          <w:rFonts w:eastAsiaTheme="minorHAnsi"/>
          <w:sz w:val="24"/>
          <w:szCs w:val="24"/>
        </w:rPr>
        <w:t xml:space="preserve">269,16 </w:t>
      </w:r>
      <w:r w:rsidR="002D465E" w:rsidRPr="00DF248C">
        <w:rPr>
          <w:rFonts w:ascii="Times New Roman" w:hAnsi="Times New Roman"/>
          <w:bCs/>
          <w:spacing w:val="3"/>
          <w:sz w:val="24"/>
          <w:szCs w:val="24"/>
        </w:rPr>
        <w:t xml:space="preserve">тыс. рублей; </w:t>
      </w:r>
      <w:r w:rsidR="009C617D" w:rsidRPr="00DF248C">
        <w:rPr>
          <w:rFonts w:ascii="Times New Roman" w:hAnsi="Times New Roman"/>
          <w:bCs/>
          <w:spacing w:val="3"/>
          <w:sz w:val="24"/>
          <w:szCs w:val="24"/>
        </w:rPr>
        <w:t>НРА – 1 471,13 тыс. рублей);</w:t>
      </w:r>
      <w:r w:rsidR="002D465E" w:rsidRPr="00DF248C">
        <w:rPr>
          <w:rFonts w:ascii="Times New Roman" w:hAnsi="Times New Roman"/>
          <w:bCs/>
          <w:spacing w:val="3"/>
          <w:sz w:val="24"/>
          <w:szCs w:val="24"/>
        </w:rPr>
        <w:t xml:space="preserve">                </w:t>
      </w:r>
    </w:p>
    <w:p w:rsidR="002C249F" w:rsidRPr="00DF248C" w:rsidRDefault="002C249F" w:rsidP="00D15F0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DF248C">
        <w:rPr>
          <w:rFonts w:ascii="Times New Roman" w:hAnsi="Times New Roman"/>
          <w:b/>
          <w:bCs/>
          <w:spacing w:val="3"/>
          <w:sz w:val="24"/>
          <w:szCs w:val="24"/>
        </w:rPr>
        <w:t>КОСГУ 212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 – остаток средств в сумме </w:t>
      </w:r>
      <w:r w:rsidR="00EF2A7B"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190,61</w:t>
      </w:r>
      <w:r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тыс. рублей </w:t>
      </w:r>
      <w:r w:rsidR="00EF2A7B" w:rsidRPr="00DF248C">
        <w:rPr>
          <w:rFonts w:ascii="Times New Roman" w:hAnsi="Times New Roman"/>
          <w:bCs/>
          <w:spacing w:val="3"/>
          <w:sz w:val="24"/>
          <w:szCs w:val="24"/>
        </w:rPr>
        <w:t>–</w:t>
      </w:r>
      <w:r w:rsidR="006A52F1" w:rsidRPr="00DF248C">
        <w:rPr>
          <w:rFonts w:ascii="Times New Roman" w:hAnsi="Times New Roman"/>
          <w:bCs/>
          <w:spacing w:val="3"/>
          <w:sz w:val="24"/>
          <w:szCs w:val="24"/>
        </w:rPr>
        <w:t xml:space="preserve"> в связи с уменьшением количества командировок образовалась экономия по командировочным расходам (суточные)</w:t>
      </w:r>
      <w:r w:rsidR="00386C55" w:rsidRPr="00DF248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D07F07" w:rsidRPr="00DF248C">
        <w:rPr>
          <w:rFonts w:ascii="Times New Roman" w:hAnsi="Times New Roman"/>
          <w:bCs/>
          <w:spacing w:val="3"/>
          <w:sz w:val="24"/>
          <w:szCs w:val="24"/>
        </w:rPr>
        <w:t>(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МУ </w:t>
      </w:r>
      <w:r w:rsidRPr="00DF248C">
        <w:rPr>
          <w:rFonts w:ascii="Times New Roman" w:hAnsi="Times New Roman"/>
          <w:sz w:val="24"/>
          <w:szCs w:val="24"/>
        </w:rPr>
        <w:t>СОТО</w:t>
      </w:r>
      <w:r w:rsidR="00D07F07" w:rsidRPr="00DF248C">
        <w:rPr>
          <w:rFonts w:ascii="Times New Roman" w:hAnsi="Times New Roman"/>
          <w:sz w:val="24"/>
          <w:szCs w:val="24"/>
        </w:rPr>
        <w:t xml:space="preserve"> </w:t>
      </w:r>
      <w:r w:rsidR="006A52F1" w:rsidRPr="00DF248C">
        <w:rPr>
          <w:rFonts w:ascii="Times New Roman" w:hAnsi="Times New Roman"/>
          <w:sz w:val="24"/>
          <w:szCs w:val="24"/>
        </w:rPr>
        <w:t>–</w:t>
      </w:r>
      <w:r w:rsidR="00D07F07" w:rsidRPr="00DF248C">
        <w:rPr>
          <w:rFonts w:ascii="Times New Roman" w:hAnsi="Times New Roman"/>
          <w:sz w:val="24"/>
          <w:szCs w:val="24"/>
        </w:rPr>
        <w:t xml:space="preserve"> </w:t>
      </w:r>
      <w:r w:rsidR="006A52F1" w:rsidRPr="00DF248C">
        <w:rPr>
          <w:rFonts w:ascii="Times New Roman" w:hAnsi="Times New Roman"/>
          <w:bCs/>
          <w:spacing w:val="3"/>
          <w:sz w:val="24"/>
          <w:szCs w:val="24"/>
        </w:rPr>
        <w:t>103,00</w:t>
      </w:r>
      <w:r w:rsidR="00D07F07" w:rsidRPr="00DF248C"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="00D07F07" w:rsidRPr="00DF248C">
        <w:rPr>
          <w:rFonts w:ascii="Times New Roman" w:hAnsi="Times New Roman"/>
          <w:bCs/>
          <w:spacing w:val="3"/>
          <w:sz w:val="24"/>
          <w:szCs w:val="24"/>
        </w:rPr>
        <w:t xml:space="preserve">НРА </w:t>
      </w:r>
      <w:r w:rsidR="002D465E" w:rsidRPr="00DF248C">
        <w:rPr>
          <w:rFonts w:ascii="Times New Roman" w:hAnsi="Times New Roman"/>
          <w:bCs/>
          <w:spacing w:val="3"/>
          <w:sz w:val="24"/>
          <w:szCs w:val="24"/>
        </w:rPr>
        <w:t>–</w:t>
      </w:r>
      <w:r w:rsidR="00D07F07" w:rsidRPr="00DF248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6A52F1" w:rsidRPr="00DF248C">
        <w:rPr>
          <w:rFonts w:ascii="Times New Roman" w:hAnsi="Times New Roman"/>
          <w:bCs/>
          <w:spacing w:val="3"/>
          <w:sz w:val="24"/>
          <w:szCs w:val="24"/>
        </w:rPr>
        <w:t>87,61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 w:rsidR="00D07F07" w:rsidRPr="00DF248C">
        <w:rPr>
          <w:rFonts w:ascii="Times New Roman" w:hAnsi="Times New Roman"/>
          <w:bCs/>
          <w:spacing w:val="3"/>
          <w:sz w:val="24"/>
          <w:szCs w:val="24"/>
        </w:rPr>
        <w:t>);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05279B" w:rsidRPr="00DF248C" w:rsidRDefault="0005279B" w:rsidP="00D15F01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pacing w:val="3"/>
        </w:rPr>
      </w:pPr>
      <w:r w:rsidRPr="00DF248C">
        <w:rPr>
          <w:rFonts w:ascii="Times New Roman" w:hAnsi="Times New Roman" w:cs="Times New Roman"/>
          <w:b w:val="0"/>
          <w:bCs w:val="0"/>
          <w:spacing w:val="3"/>
        </w:rPr>
        <w:t xml:space="preserve">- </w:t>
      </w:r>
      <w:r w:rsidRPr="00DF248C">
        <w:rPr>
          <w:rFonts w:ascii="Times New Roman" w:hAnsi="Times New Roman" w:cs="Times New Roman"/>
          <w:bCs w:val="0"/>
          <w:spacing w:val="3"/>
        </w:rPr>
        <w:t xml:space="preserve">КОСГУ 213 </w:t>
      </w:r>
      <w:r w:rsidR="009E611A" w:rsidRPr="00DF248C">
        <w:rPr>
          <w:rFonts w:ascii="Times New Roman" w:hAnsi="Times New Roman" w:cs="Times New Roman"/>
          <w:bCs w:val="0"/>
          <w:spacing w:val="3"/>
        </w:rPr>
        <w:t>–</w:t>
      </w:r>
      <w:r w:rsidRPr="00DF248C">
        <w:rPr>
          <w:rFonts w:ascii="Times New Roman" w:hAnsi="Times New Roman" w:cs="Times New Roman"/>
          <w:bCs w:val="0"/>
          <w:spacing w:val="3"/>
        </w:rPr>
        <w:t xml:space="preserve"> </w:t>
      </w:r>
      <w:r w:rsidR="009C617D" w:rsidRPr="00DF248C">
        <w:rPr>
          <w:rFonts w:ascii="Times New Roman" w:hAnsi="Times New Roman" w:cs="Times New Roman"/>
          <w:b w:val="0"/>
          <w:bCs w:val="0"/>
          <w:spacing w:val="3"/>
        </w:rPr>
        <w:t>716,82</w:t>
      </w:r>
      <w:r w:rsidR="009B4C73" w:rsidRPr="00DF248C">
        <w:rPr>
          <w:rFonts w:ascii="Times New Roman" w:hAnsi="Times New Roman" w:cs="Times New Roman"/>
          <w:b w:val="0"/>
          <w:bCs w:val="0"/>
          <w:spacing w:val="3"/>
        </w:rPr>
        <w:t xml:space="preserve"> </w:t>
      </w:r>
      <w:r w:rsidRPr="00DF248C">
        <w:rPr>
          <w:rFonts w:ascii="Times New Roman" w:eastAsia="Times New Roman" w:hAnsi="Times New Roman" w:cs="Times New Roman"/>
          <w:b w:val="0"/>
          <w:color w:val="000000"/>
          <w:lang w:eastAsia="ru-RU"/>
        </w:rPr>
        <w:t>тыс. рублей</w:t>
      </w:r>
      <w:r w:rsidRPr="00DF248C">
        <w:rPr>
          <w:rFonts w:ascii="Times New Roman" w:eastAsia="Times New Roman" w:hAnsi="Times New Roman" w:cs="Times New Roman"/>
          <w:color w:val="000000"/>
          <w:lang w:eastAsia="ru-RU"/>
        </w:rPr>
        <w:t xml:space="preserve"> - э</w:t>
      </w:r>
      <w:r w:rsidRPr="00DF248C">
        <w:rPr>
          <w:rStyle w:val="2TimesNewRoman6pt"/>
          <w:rFonts w:eastAsiaTheme="minorHAnsi"/>
          <w:b w:val="0"/>
          <w:sz w:val="24"/>
          <w:szCs w:val="24"/>
        </w:rPr>
        <w:t>кономия по налогам на заработную плату за счет применения регрессивной ставки по налогообложению</w:t>
      </w:r>
      <w:r w:rsidR="00931FDA" w:rsidRPr="00DF248C">
        <w:rPr>
          <w:rStyle w:val="2TimesNewRoman6pt"/>
          <w:rFonts w:eastAsiaTheme="minorHAnsi"/>
          <w:b w:val="0"/>
          <w:sz w:val="24"/>
          <w:szCs w:val="24"/>
        </w:rPr>
        <w:t>, а также в связи с наличием вакантных ставок</w:t>
      </w:r>
      <w:r w:rsidR="00D07F07" w:rsidRPr="00DF248C">
        <w:rPr>
          <w:rStyle w:val="2TimesNewRoman6pt"/>
          <w:rFonts w:eastAsiaTheme="minorHAnsi"/>
          <w:b w:val="0"/>
          <w:sz w:val="24"/>
          <w:szCs w:val="24"/>
        </w:rPr>
        <w:t xml:space="preserve"> (</w:t>
      </w:r>
      <w:r w:rsidR="00EF2A7B" w:rsidRPr="00DF248C">
        <w:rPr>
          <w:rFonts w:ascii="Times New Roman" w:hAnsi="Times New Roman" w:cs="Times New Roman"/>
          <w:b w:val="0"/>
        </w:rPr>
        <w:t>НРА</w:t>
      </w:r>
      <w:r w:rsidRPr="00DF248C">
        <w:rPr>
          <w:rStyle w:val="2TimesNewRoman6pt"/>
          <w:rFonts w:eastAsiaTheme="minorHAnsi"/>
          <w:b w:val="0"/>
          <w:sz w:val="24"/>
          <w:szCs w:val="24"/>
        </w:rPr>
        <w:t xml:space="preserve"> </w:t>
      </w:r>
      <w:r w:rsidR="00931FDA" w:rsidRPr="00DF248C">
        <w:rPr>
          <w:rStyle w:val="2TimesNewRoman6pt"/>
          <w:rFonts w:eastAsiaTheme="minorHAnsi"/>
          <w:b w:val="0"/>
          <w:sz w:val="24"/>
          <w:szCs w:val="24"/>
        </w:rPr>
        <w:t>–</w:t>
      </w:r>
      <w:r w:rsidRPr="00DF248C">
        <w:rPr>
          <w:rStyle w:val="2TimesNewRoman6pt"/>
          <w:rFonts w:eastAsiaTheme="minorHAnsi"/>
          <w:b w:val="0"/>
          <w:sz w:val="24"/>
          <w:szCs w:val="24"/>
        </w:rPr>
        <w:t xml:space="preserve"> </w:t>
      </w:r>
      <w:r w:rsidR="00EF2A7B" w:rsidRPr="00DF248C">
        <w:rPr>
          <w:rStyle w:val="2TimesNewRoman6pt"/>
          <w:rFonts w:eastAsiaTheme="minorHAnsi"/>
          <w:b w:val="0"/>
          <w:sz w:val="24"/>
          <w:szCs w:val="24"/>
        </w:rPr>
        <w:t>491,06</w:t>
      </w:r>
      <w:r w:rsidRPr="00DF248C">
        <w:rPr>
          <w:rStyle w:val="2TimesNewRoman6pt"/>
          <w:rFonts w:eastAsiaTheme="minorHAnsi"/>
          <w:b w:val="0"/>
          <w:sz w:val="24"/>
          <w:szCs w:val="24"/>
        </w:rPr>
        <w:t xml:space="preserve"> тыс. рублей, </w:t>
      </w:r>
      <w:r w:rsidR="00931FDA" w:rsidRPr="00DF248C">
        <w:rPr>
          <w:rStyle w:val="2TimesNewRoman6pt"/>
          <w:rFonts w:eastAsiaTheme="minorHAnsi"/>
          <w:b w:val="0"/>
          <w:sz w:val="24"/>
          <w:szCs w:val="24"/>
        </w:rPr>
        <w:t xml:space="preserve">МУ </w:t>
      </w:r>
      <w:r w:rsidR="00EF2A7B" w:rsidRPr="00DF248C">
        <w:rPr>
          <w:rStyle w:val="2TimesNewRoman6pt"/>
          <w:rFonts w:eastAsiaTheme="minorHAnsi"/>
          <w:b w:val="0"/>
          <w:sz w:val="24"/>
          <w:szCs w:val="24"/>
        </w:rPr>
        <w:t>ЦБ</w:t>
      </w:r>
      <w:r w:rsidRPr="00DF248C">
        <w:rPr>
          <w:rStyle w:val="2TimesNewRoman6pt"/>
          <w:rFonts w:eastAsiaTheme="minorHAnsi"/>
          <w:b w:val="0"/>
          <w:sz w:val="24"/>
          <w:szCs w:val="24"/>
        </w:rPr>
        <w:t xml:space="preserve"> </w:t>
      </w:r>
      <w:r w:rsidR="00E55789" w:rsidRPr="00DF248C">
        <w:rPr>
          <w:rStyle w:val="2TimesNewRoman6pt"/>
          <w:rFonts w:eastAsiaTheme="minorHAnsi"/>
          <w:b w:val="0"/>
          <w:sz w:val="24"/>
          <w:szCs w:val="24"/>
        </w:rPr>
        <w:t>–</w:t>
      </w:r>
      <w:r w:rsidRPr="00DF248C">
        <w:rPr>
          <w:rStyle w:val="2TimesNewRoman6pt"/>
          <w:rFonts w:eastAsiaTheme="minorHAnsi"/>
          <w:b w:val="0"/>
          <w:sz w:val="24"/>
          <w:szCs w:val="24"/>
        </w:rPr>
        <w:t xml:space="preserve"> </w:t>
      </w:r>
      <w:r w:rsidR="00EF2A7B" w:rsidRPr="00DF248C">
        <w:rPr>
          <w:rStyle w:val="2TimesNewRoman6pt"/>
          <w:rFonts w:eastAsiaTheme="minorHAnsi"/>
          <w:b w:val="0"/>
          <w:sz w:val="24"/>
          <w:szCs w:val="24"/>
        </w:rPr>
        <w:t>0,04</w:t>
      </w:r>
      <w:r w:rsidRPr="00DF248C">
        <w:rPr>
          <w:rStyle w:val="2TimesNewRoman6pt"/>
          <w:rFonts w:eastAsiaTheme="minorHAnsi"/>
          <w:b w:val="0"/>
          <w:sz w:val="24"/>
          <w:szCs w:val="24"/>
        </w:rPr>
        <w:t xml:space="preserve"> тыс. рублей</w:t>
      </w:r>
      <w:r w:rsidR="00931FDA" w:rsidRPr="00DF248C">
        <w:rPr>
          <w:rStyle w:val="2TimesNewRoman6pt"/>
          <w:rFonts w:eastAsiaTheme="minorHAnsi"/>
          <w:b w:val="0"/>
          <w:sz w:val="24"/>
          <w:szCs w:val="24"/>
        </w:rPr>
        <w:t>,</w:t>
      </w:r>
      <w:r w:rsidR="00931FDA" w:rsidRPr="00DF248C">
        <w:rPr>
          <w:rFonts w:ascii="Times New Roman" w:hAnsi="Times New Roman" w:cs="Times New Roman"/>
        </w:rPr>
        <w:t xml:space="preserve"> </w:t>
      </w:r>
      <w:r w:rsidR="00931FDA" w:rsidRPr="00DF248C">
        <w:rPr>
          <w:rStyle w:val="2TimesNewRoman6pt"/>
          <w:rFonts w:eastAsiaTheme="minorHAnsi"/>
          <w:b w:val="0"/>
          <w:sz w:val="24"/>
          <w:szCs w:val="24"/>
        </w:rPr>
        <w:t xml:space="preserve">МКУ ЕДДС – </w:t>
      </w:r>
      <w:r w:rsidR="00EF2A7B" w:rsidRPr="00DF248C">
        <w:rPr>
          <w:rStyle w:val="2TimesNewRoman6pt"/>
          <w:rFonts w:eastAsiaTheme="minorHAnsi"/>
          <w:b w:val="0"/>
          <w:sz w:val="24"/>
          <w:szCs w:val="24"/>
        </w:rPr>
        <w:t>225,72</w:t>
      </w:r>
      <w:r w:rsidR="00931FDA" w:rsidRPr="00DF248C">
        <w:rPr>
          <w:rStyle w:val="2TimesNewRoman6pt"/>
          <w:rFonts w:eastAsiaTheme="minorHAnsi"/>
          <w:b w:val="0"/>
          <w:sz w:val="24"/>
          <w:szCs w:val="24"/>
        </w:rPr>
        <w:t xml:space="preserve"> тыс. рублей</w:t>
      </w:r>
      <w:r w:rsidR="00D07F07" w:rsidRPr="00DF248C">
        <w:rPr>
          <w:rStyle w:val="2TimesNewRoman6pt"/>
          <w:rFonts w:eastAsiaTheme="minorHAnsi"/>
          <w:b w:val="0"/>
          <w:sz w:val="24"/>
          <w:szCs w:val="24"/>
        </w:rPr>
        <w:t>)</w:t>
      </w:r>
      <w:r w:rsidRPr="00DF248C">
        <w:rPr>
          <w:rFonts w:ascii="Times New Roman" w:hAnsi="Times New Roman" w:cs="Times New Roman"/>
          <w:b w:val="0"/>
          <w:bCs w:val="0"/>
          <w:spacing w:val="3"/>
        </w:rPr>
        <w:t>;</w:t>
      </w:r>
      <w:r w:rsidRPr="00DF248C">
        <w:rPr>
          <w:rFonts w:ascii="Times New Roman" w:hAnsi="Times New Roman" w:cs="Times New Roman"/>
        </w:rPr>
        <w:t xml:space="preserve"> </w:t>
      </w:r>
    </w:p>
    <w:p w:rsidR="00646F05" w:rsidRPr="00DF248C" w:rsidRDefault="00646F05" w:rsidP="00D15F01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pacing w:val="3"/>
        </w:rPr>
      </w:pPr>
      <w:r w:rsidRPr="00DF248C">
        <w:rPr>
          <w:rFonts w:ascii="Times New Roman" w:hAnsi="Times New Roman" w:cs="Times New Roman"/>
          <w:b w:val="0"/>
          <w:bCs w:val="0"/>
          <w:spacing w:val="3"/>
        </w:rPr>
        <w:t xml:space="preserve">- </w:t>
      </w:r>
      <w:r w:rsidRPr="00DF248C">
        <w:rPr>
          <w:rFonts w:ascii="Times New Roman" w:hAnsi="Times New Roman" w:cs="Times New Roman"/>
          <w:bCs w:val="0"/>
          <w:spacing w:val="3"/>
        </w:rPr>
        <w:t>КОСГУ 214</w:t>
      </w:r>
      <w:r w:rsidRPr="00DF248C">
        <w:rPr>
          <w:rFonts w:ascii="Times New Roman" w:hAnsi="Times New Roman" w:cs="Times New Roman"/>
          <w:b w:val="0"/>
          <w:bCs w:val="0"/>
          <w:spacing w:val="3"/>
        </w:rPr>
        <w:t xml:space="preserve"> – остаток средств в сумме </w:t>
      </w:r>
      <w:r w:rsidR="006A52F1" w:rsidRPr="00DF248C">
        <w:rPr>
          <w:rFonts w:ascii="Times New Roman" w:hAnsi="Times New Roman" w:cs="Times New Roman"/>
          <w:b w:val="0"/>
          <w:bCs w:val="0"/>
          <w:spacing w:val="3"/>
        </w:rPr>
        <w:t>3 889,2</w:t>
      </w:r>
      <w:r w:rsidR="00235AD6" w:rsidRPr="00DF248C">
        <w:rPr>
          <w:rFonts w:ascii="Times New Roman" w:hAnsi="Times New Roman" w:cs="Times New Roman"/>
          <w:b w:val="0"/>
          <w:bCs w:val="0"/>
          <w:spacing w:val="3"/>
        </w:rPr>
        <w:t>9</w:t>
      </w:r>
      <w:r w:rsidRPr="00DF248C">
        <w:rPr>
          <w:rFonts w:ascii="Times New Roman" w:hAnsi="Times New Roman" w:cs="Times New Roman"/>
          <w:b w:val="0"/>
          <w:bCs w:val="0"/>
          <w:spacing w:val="3"/>
        </w:rPr>
        <w:t xml:space="preserve"> тыс. рублей –</w:t>
      </w:r>
      <w:r w:rsidR="00386C55" w:rsidRPr="00DF248C">
        <w:rPr>
          <w:rFonts w:ascii="Times New Roman" w:hAnsi="Times New Roman" w:cs="Times New Roman"/>
          <w:b w:val="0"/>
          <w:bCs w:val="0"/>
          <w:spacing w:val="3"/>
        </w:rPr>
        <w:t xml:space="preserve"> </w:t>
      </w:r>
      <w:r w:rsidRPr="00DF248C">
        <w:rPr>
          <w:rStyle w:val="2TimesNewRoman6pt"/>
          <w:rFonts w:eastAsiaTheme="minorHAnsi"/>
          <w:b w:val="0"/>
          <w:sz w:val="24"/>
          <w:szCs w:val="24"/>
        </w:rPr>
        <w:t xml:space="preserve">экономия средств на проезд в отпуск и выезд из КРС </w:t>
      </w:r>
      <w:r w:rsidR="00E97DF8" w:rsidRPr="00DF248C">
        <w:rPr>
          <w:rStyle w:val="2TimesNewRoman6pt"/>
          <w:rFonts w:eastAsiaTheme="minorHAnsi"/>
          <w:b w:val="0"/>
          <w:sz w:val="24"/>
          <w:szCs w:val="24"/>
        </w:rPr>
        <w:t>работников в связи с приобретением субсидированных билетов работниками</w:t>
      </w:r>
      <w:r w:rsidR="00AC7BB5" w:rsidRPr="00DF248C">
        <w:rPr>
          <w:rStyle w:val="2TimesNewRoman6pt"/>
          <w:rFonts w:eastAsiaTheme="minorHAnsi"/>
          <w:b w:val="0"/>
          <w:sz w:val="24"/>
          <w:szCs w:val="24"/>
        </w:rPr>
        <w:t xml:space="preserve"> по более низкой стоимости</w:t>
      </w:r>
      <w:r w:rsidR="00E97DF8" w:rsidRPr="00DF248C">
        <w:rPr>
          <w:rStyle w:val="2TimesNewRoman6pt"/>
          <w:rFonts w:eastAsiaTheme="minorHAnsi"/>
          <w:b w:val="0"/>
          <w:sz w:val="24"/>
          <w:szCs w:val="24"/>
        </w:rPr>
        <w:t xml:space="preserve">, увольнением </w:t>
      </w:r>
      <w:r w:rsidR="00386C55" w:rsidRPr="00DF248C">
        <w:rPr>
          <w:rStyle w:val="2TimesNewRoman6pt"/>
          <w:rFonts w:eastAsiaTheme="minorHAnsi"/>
          <w:b w:val="0"/>
          <w:sz w:val="24"/>
          <w:szCs w:val="24"/>
        </w:rPr>
        <w:t>сотруд</w:t>
      </w:r>
      <w:r w:rsidR="00E97DF8" w:rsidRPr="00DF248C">
        <w:rPr>
          <w:rStyle w:val="2TimesNewRoman6pt"/>
          <w:rFonts w:eastAsiaTheme="minorHAnsi"/>
          <w:b w:val="0"/>
          <w:sz w:val="24"/>
          <w:szCs w:val="24"/>
        </w:rPr>
        <w:t>ников</w:t>
      </w:r>
      <w:r w:rsidR="00AC7BB5" w:rsidRPr="00DF248C">
        <w:rPr>
          <w:rStyle w:val="2TimesNewRoman6pt"/>
          <w:rFonts w:eastAsiaTheme="minorHAnsi"/>
          <w:b w:val="0"/>
          <w:sz w:val="24"/>
          <w:szCs w:val="24"/>
        </w:rPr>
        <w:t xml:space="preserve">, </w:t>
      </w:r>
      <w:r w:rsidR="00386C55" w:rsidRPr="00DF248C">
        <w:rPr>
          <w:rStyle w:val="2TimesNewRoman6pt"/>
          <w:rFonts w:eastAsiaTheme="minorHAnsi"/>
          <w:b w:val="0"/>
          <w:sz w:val="24"/>
          <w:szCs w:val="24"/>
        </w:rPr>
        <w:t>имеющих в 202</w:t>
      </w:r>
      <w:r w:rsidR="006A52F1" w:rsidRPr="00DF248C">
        <w:rPr>
          <w:rStyle w:val="2TimesNewRoman6pt"/>
          <w:rFonts w:eastAsiaTheme="minorHAnsi"/>
          <w:b w:val="0"/>
          <w:sz w:val="24"/>
          <w:szCs w:val="24"/>
        </w:rPr>
        <w:t>3</w:t>
      </w:r>
      <w:r w:rsidR="00386C55" w:rsidRPr="00DF248C">
        <w:rPr>
          <w:rStyle w:val="2TimesNewRoman6pt"/>
          <w:rFonts w:eastAsiaTheme="minorHAnsi"/>
          <w:b w:val="0"/>
          <w:sz w:val="24"/>
          <w:szCs w:val="24"/>
        </w:rPr>
        <w:t xml:space="preserve"> году право на оплату проезда в отпуск</w:t>
      </w:r>
      <w:r w:rsidR="003102C8" w:rsidRPr="00DF248C">
        <w:rPr>
          <w:rStyle w:val="2TimesNewRoman6pt"/>
          <w:rFonts w:eastAsiaTheme="minorHAnsi"/>
          <w:b w:val="0"/>
          <w:sz w:val="24"/>
          <w:szCs w:val="24"/>
        </w:rPr>
        <w:t xml:space="preserve"> (</w:t>
      </w:r>
      <w:r w:rsidRPr="00DF248C">
        <w:rPr>
          <w:rStyle w:val="2TimesNewRoman6pt"/>
          <w:rFonts w:eastAsiaTheme="minorHAnsi"/>
          <w:b w:val="0"/>
          <w:sz w:val="24"/>
          <w:szCs w:val="24"/>
        </w:rPr>
        <w:t xml:space="preserve">МУ </w:t>
      </w:r>
      <w:r w:rsidRPr="00DF248C">
        <w:rPr>
          <w:rFonts w:ascii="Times New Roman" w:hAnsi="Times New Roman" w:cs="Times New Roman"/>
          <w:b w:val="0"/>
        </w:rPr>
        <w:t>СОТО</w:t>
      </w:r>
      <w:r w:rsidR="00E97DF8" w:rsidRPr="00DF248C">
        <w:rPr>
          <w:rFonts w:ascii="Times New Roman" w:hAnsi="Times New Roman" w:cs="Times New Roman"/>
          <w:b w:val="0"/>
        </w:rPr>
        <w:t xml:space="preserve"> </w:t>
      </w:r>
      <w:r w:rsidR="00E352C4" w:rsidRPr="00DF248C">
        <w:rPr>
          <w:rFonts w:ascii="Times New Roman" w:hAnsi="Times New Roman" w:cs="Times New Roman"/>
          <w:b w:val="0"/>
        </w:rPr>
        <w:t>–</w:t>
      </w:r>
      <w:r w:rsidR="00E97DF8" w:rsidRPr="00DF248C">
        <w:rPr>
          <w:rFonts w:ascii="Times New Roman" w:hAnsi="Times New Roman" w:cs="Times New Roman"/>
          <w:b w:val="0"/>
        </w:rPr>
        <w:t xml:space="preserve"> </w:t>
      </w:r>
      <w:r w:rsidR="00235AD6" w:rsidRPr="00DF248C">
        <w:rPr>
          <w:rFonts w:ascii="Times New Roman" w:hAnsi="Times New Roman" w:cs="Times New Roman"/>
          <w:b w:val="0"/>
        </w:rPr>
        <w:t>152,51</w:t>
      </w:r>
      <w:r w:rsidR="00E97DF8" w:rsidRPr="00DF248C">
        <w:rPr>
          <w:rFonts w:ascii="Times New Roman" w:hAnsi="Times New Roman" w:cs="Times New Roman"/>
          <w:b w:val="0"/>
        </w:rPr>
        <w:t xml:space="preserve"> тыс. рублей</w:t>
      </w:r>
      <w:r w:rsidRPr="00DF248C">
        <w:rPr>
          <w:rStyle w:val="2TimesNewRoman6pt"/>
          <w:rFonts w:eastAsiaTheme="minorHAnsi"/>
          <w:b w:val="0"/>
          <w:sz w:val="24"/>
          <w:szCs w:val="24"/>
        </w:rPr>
        <w:t xml:space="preserve">, </w:t>
      </w:r>
      <w:r w:rsidR="00235AD6" w:rsidRPr="00DF248C">
        <w:rPr>
          <w:rStyle w:val="2TimesNewRoman6pt"/>
          <w:rFonts w:eastAsiaTheme="minorHAnsi"/>
          <w:b w:val="0"/>
          <w:sz w:val="24"/>
          <w:szCs w:val="24"/>
        </w:rPr>
        <w:t xml:space="preserve">МКУ ЕДДС </w:t>
      </w:r>
      <w:r w:rsidR="00E352C4" w:rsidRPr="00DF248C">
        <w:rPr>
          <w:rStyle w:val="2TimesNewRoman6pt"/>
          <w:rFonts w:eastAsiaTheme="minorHAnsi"/>
          <w:b w:val="0"/>
          <w:sz w:val="24"/>
          <w:szCs w:val="24"/>
        </w:rPr>
        <w:t>–</w:t>
      </w:r>
      <w:r w:rsidR="00E97DF8" w:rsidRPr="00DF248C">
        <w:rPr>
          <w:rStyle w:val="2TimesNewRoman6pt"/>
          <w:rFonts w:eastAsiaTheme="minorHAnsi"/>
          <w:b w:val="0"/>
          <w:sz w:val="24"/>
          <w:szCs w:val="24"/>
        </w:rPr>
        <w:t xml:space="preserve"> </w:t>
      </w:r>
      <w:r w:rsidR="00235AD6" w:rsidRPr="00DF248C">
        <w:rPr>
          <w:rStyle w:val="2TimesNewRoman6pt"/>
          <w:rFonts w:eastAsiaTheme="minorHAnsi"/>
          <w:b w:val="0"/>
          <w:sz w:val="24"/>
          <w:szCs w:val="24"/>
        </w:rPr>
        <w:t>215,57</w:t>
      </w:r>
      <w:r w:rsidR="00E97DF8" w:rsidRPr="00DF248C">
        <w:rPr>
          <w:rStyle w:val="2TimesNewRoman6pt"/>
          <w:rFonts w:eastAsiaTheme="minorHAnsi"/>
          <w:b w:val="0"/>
          <w:sz w:val="24"/>
          <w:szCs w:val="24"/>
        </w:rPr>
        <w:t xml:space="preserve"> тыс. рублей, </w:t>
      </w:r>
      <w:r w:rsidR="003102C8" w:rsidRPr="00DF248C">
        <w:rPr>
          <w:rStyle w:val="2TimesNewRoman6pt"/>
          <w:rFonts w:eastAsiaTheme="minorHAnsi"/>
          <w:b w:val="0"/>
          <w:sz w:val="24"/>
          <w:szCs w:val="24"/>
        </w:rPr>
        <w:t xml:space="preserve">НРА – </w:t>
      </w:r>
      <w:r w:rsidR="00235AD6" w:rsidRPr="00DF248C">
        <w:rPr>
          <w:rStyle w:val="2TimesNewRoman6pt"/>
          <w:rFonts w:eastAsiaTheme="minorHAnsi"/>
          <w:b w:val="0"/>
          <w:sz w:val="24"/>
          <w:szCs w:val="24"/>
        </w:rPr>
        <w:t>3 521,21</w:t>
      </w:r>
      <w:r w:rsidRPr="00DF248C">
        <w:rPr>
          <w:rStyle w:val="2TimesNewRoman6pt"/>
          <w:rFonts w:eastAsiaTheme="minorHAnsi"/>
          <w:b w:val="0"/>
          <w:sz w:val="24"/>
          <w:szCs w:val="24"/>
        </w:rPr>
        <w:t xml:space="preserve"> тыс. рублей</w:t>
      </w:r>
      <w:r w:rsidR="003102C8" w:rsidRPr="00DF248C">
        <w:rPr>
          <w:rStyle w:val="2TimesNewRoman6pt"/>
          <w:rFonts w:eastAsiaTheme="minorHAnsi"/>
          <w:b w:val="0"/>
          <w:sz w:val="24"/>
          <w:szCs w:val="24"/>
        </w:rPr>
        <w:t>)</w:t>
      </w:r>
      <w:r w:rsidRPr="00DF248C">
        <w:rPr>
          <w:rFonts w:ascii="Times New Roman" w:hAnsi="Times New Roman" w:cs="Times New Roman"/>
          <w:b w:val="0"/>
          <w:bCs w:val="0"/>
          <w:spacing w:val="3"/>
        </w:rPr>
        <w:t>;</w:t>
      </w:r>
    </w:p>
    <w:p w:rsidR="00235AD6" w:rsidRPr="00DF248C" w:rsidRDefault="00172A23" w:rsidP="00D15F01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DF248C">
        <w:rPr>
          <w:rFonts w:ascii="Times New Roman" w:hAnsi="Times New Roman"/>
          <w:b/>
          <w:bCs/>
          <w:spacing w:val="3"/>
          <w:sz w:val="24"/>
          <w:szCs w:val="24"/>
        </w:rPr>
        <w:t>КОСГУ 221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 – остаток средств в сумме </w:t>
      </w:r>
      <w:r w:rsidR="00235AD6"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323,15</w:t>
      </w:r>
      <w:r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тыс. рублей – </w:t>
      </w:r>
      <w:r w:rsidR="00E7772B" w:rsidRPr="00DF248C">
        <w:rPr>
          <w:rFonts w:ascii="Times New Roman" w:hAnsi="Times New Roman"/>
          <w:bCs/>
          <w:spacing w:val="3"/>
          <w:sz w:val="24"/>
          <w:szCs w:val="24"/>
        </w:rPr>
        <w:t xml:space="preserve">экономия </w:t>
      </w:r>
      <w:r w:rsidR="00E7772B" w:rsidRPr="00DF248C">
        <w:rPr>
          <w:rStyle w:val="2TimesNewRoman6pt"/>
          <w:rFonts w:eastAsiaTheme="minorHAnsi"/>
          <w:sz w:val="24"/>
          <w:szCs w:val="24"/>
        </w:rPr>
        <w:t>средств за услуги связи и интернет</w:t>
      </w:r>
      <w:r w:rsidR="00E7772B" w:rsidRPr="00DF248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895699" w:rsidRPr="00DF248C">
        <w:rPr>
          <w:rFonts w:ascii="Times New Roman" w:hAnsi="Times New Roman"/>
          <w:bCs/>
          <w:spacing w:val="3"/>
          <w:sz w:val="24"/>
          <w:szCs w:val="24"/>
        </w:rPr>
        <w:t xml:space="preserve">в связи с </w:t>
      </w:r>
      <w:r w:rsidR="00235AD6" w:rsidRPr="00DF248C">
        <w:rPr>
          <w:rFonts w:ascii="Times New Roman" w:hAnsi="Times New Roman"/>
          <w:bCs/>
          <w:spacing w:val="3"/>
          <w:sz w:val="24"/>
          <w:szCs w:val="24"/>
        </w:rPr>
        <w:t xml:space="preserve">уменьшением количества отправки заказных писем и бандеролей, за счет частичной оплаты счетов за услуги связи за счет субвенций </w:t>
      </w:r>
      <w:r w:rsidR="006018FA" w:rsidRPr="00DF248C">
        <w:rPr>
          <w:rFonts w:ascii="Times New Roman" w:hAnsi="Times New Roman"/>
          <w:bCs/>
          <w:spacing w:val="3"/>
          <w:sz w:val="24"/>
          <w:szCs w:val="24"/>
        </w:rPr>
        <w:t xml:space="preserve">-171,06 тыс. рублей (НРА), оплата за услуги связи произведена по фактически выставленным счетам – 140,09 тыс. рублей (МУ </w:t>
      </w:r>
      <w:r w:rsidR="006018FA" w:rsidRPr="00DF248C">
        <w:rPr>
          <w:rFonts w:ascii="Times New Roman" w:hAnsi="Times New Roman"/>
          <w:sz w:val="24"/>
          <w:szCs w:val="24"/>
        </w:rPr>
        <w:t>СОТО)</w:t>
      </w:r>
      <w:r w:rsidR="006018FA" w:rsidRPr="00DF248C">
        <w:rPr>
          <w:rFonts w:ascii="Times New Roman" w:hAnsi="Times New Roman"/>
          <w:bCs/>
          <w:spacing w:val="3"/>
          <w:sz w:val="24"/>
          <w:szCs w:val="24"/>
        </w:rPr>
        <w:t xml:space="preserve">;  </w:t>
      </w:r>
    </w:p>
    <w:p w:rsidR="00BD79DE" w:rsidRPr="00DF248C" w:rsidRDefault="00E6689B" w:rsidP="00D15F01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F248C">
        <w:rPr>
          <w:rFonts w:ascii="Times New Roman" w:hAnsi="Times New Roman"/>
          <w:b/>
          <w:bCs/>
          <w:spacing w:val="3"/>
          <w:sz w:val="24"/>
          <w:szCs w:val="24"/>
        </w:rPr>
        <w:t xml:space="preserve">- КОСГУ 222 - 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остаток средств в сумме </w:t>
      </w:r>
      <w:r w:rsidR="006018FA"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201,38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 тыс. рублей, в том числе: </w:t>
      </w:r>
      <w:r w:rsidR="006018FA" w:rsidRPr="00DF248C">
        <w:rPr>
          <w:rFonts w:ascii="Times New Roman" w:hAnsi="Times New Roman"/>
          <w:bCs/>
          <w:spacing w:val="3"/>
          <w:sz w:val="24"/>
          <w:szCs w:val="24"/>
        </w:rPr>
        <w:t>3</w:t>
      </w:r>
      <w:r w:rsidR="00DC7350" w:rsidRPr="00DF248C">
        <w:rPr>
          <w:rFonts w:ascii="Times New Roman" w:hAnsi="Times New Roman"/>
          <w:bCs/>
          <w:spacing w:val="3"/>
          <w:sz w:val="24"/>
          <w:szCs w:val="24"/>
        </w:rPr>
        <w:t>7,</w:t>
      </w:r>
      <w:r w:rsidR="006018FA" w:rsidRPr="00DF248C">
        <w:rPr>
          <w:rFonts w:ascii="Times New Roman" w:hAnsi="Times New Roman"/>
          <w:bCs/>
          <w:spacing w:val="3"/>
          <w:sz w:val="24"/>
          <w:szCs w:val="24"/>
        </w:rPr>
        <w:t>7</w:t>
      </w:r>
      <w:r w:rsidR="00BD79DE" w:rsidRPr="00DF248C">
        <w:rPr>
          <w:rFonts w:ascii="Times New Roman" w:hAnsi="Times New Roman"/>
          <w:bCs/>
          <w:spacing w:val="3"/>
          <w:sz w:val="24"/>
          <w:szCs w:val="24"/>
        </w:rPr>
        <w:t>0</w:t>
      </w:r>
      <w:r w:rsidR="00044E5A" w:rsidRPr="00DF248C">
        <w:rPr>
          <w:rFonts w:ascii="Times New Roman" w:hAnsi="Times New Roman"/>
          <w:bCs/>
          <w:spacing w:val="3"/>
          <w:sz w:val="24"/>
          <w:szCs w:val="24"/>
        </w:rPr>
        <w:t xml:space="preserve"> тыс. рублей – средства </w:t>
      </w:r>
      <w:r w:rsidR="00BD79DE" w:rsidRPr="00DF248C">
        <w:rPr>
          <w:rFonts w:ascii="Times New Roman" w:hAnsi="Times New Roman"/>
          <w:bCs/>
          <w:spacing w:val="3"/>
          <w:sz w:val="24"/>
          <w:szCs w:val="24"/>
        </w:rPr>
        <w:t>не использованы в полном объеме</w:t>
      </w:r>
      <w:r w:rsidR="004F0F81" w:rsidRPr="00DF248C">
        <w:rPr>
          <w:rFonts w:ascii="Times New Roman" w:hAnsi="Times New Roman"/>
          <w:bCs/>
          <w:spacing w:val="3"/>
          <w:sz w:val="24"/>
          <w:szCs w:val="24"/>
        </w:rPr>
        <w:t xml:space="preserve"> в связи с отсутствием необходимости</w:t>
      </w:r>
      <w:r w:rsidR="007602AC" w:rsidRPr="00DF248C">
        <w:rPr>
          <w:rFonts w:ascii="Times New Roman" w:hAnsi="Times New Roman"/>
          <w:bCs/>
          <w:spacing w:val="3"/>
          <w:sz w:val="24"/>
          <w:szCs w:val="24"/>
        </w:rPr>
        <w:t xml:space="preserve"> (МУ </w:t>
      </w:r>
      <w:r w:rsidR="007602AC" w:rsidRPr="00DF248C">
        <w:rPr>
          <w:rFonts w:ascii="Times New Roman" w:hAnsi="Times New Roman"/>
          <w:sz w:val="24"/>
          <w:szCs w:val="24"/>
        </w:rPr>
        <w:t>СОТО),</w:t>
      </w:r>
      <w:r w:rsidR="004F0F81" w:rsidRPr="00DF248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6018FA" w:rsidRPr="00DF248C">
        <w:rPr>
          <w:rFonts w:ascii="Times New Roman" w:hAnsi="Times New Roman"/>
          <w:bCs/>
          <w:spacing w:val="3"/>
          <w:sz w:val="24"/>
          <w:szCs w:val="24"/>
        </w:rPr>
        <w:t>163,68</w:t>
      </w:r>
      <w:r w:rsidR="004F0F81" w:rsidRPr="00DF248C">
        <w:rPr>
          <w:rFonts w:ascii="Times New Roman" w:hAnsi="Times New Roman"/>
          <w:bCs/>
          <w:spacing w:val="3"/>
          <w:sz w:val="24"/>
          <w:szCs w:val="24"/>
        </w:rPr>
        <w:t xml:space="preserve"> тыс. рублей - </w:t>
      </w:r>
      <w:r w:rsidR="006018FA" w:rsidRPr="00DF248C">
        <w:rPr>
          <w:rFonts w:ascii="Times New Roman" w:hAnsi="Times New Roman"/>
          <w:bCs/>
          <w:spacing w:val="3"/>
          <w:sz w:val="24"/>
          <w:szCs w:val="24"/>
        </w:rPr>
        <w:t xml:space="preserve">экономия бюджетных ассигнований в связи с уменьшением заявок на пассажирские перевозки без расписания </w:t>
      </w:r>
      <w:r w:rsidR="007602AC" w:rsidRPr="00DF248C">
        <w:rPr>
          <w:rFonts w:ascii="Times New Roman" w:hAnsi="Times New Roman"/>
          <w:bCs/>
          <w:spacing w:val="3"/>
          <w:sz w:val="24"/>
          <w:szCs w:val="24"/>
        </w:rPr>
        <w:t>(</w:t>
      </w:r>
      <w:r w:rsidR="007602AC" w:rsidRPr="00DF248C">
        <w:rPr>
          <w:rFonts w:ascii="Times New Roman" w:hAnsi="Times New Roman"/>
          <w:sz w:val="24"/>
          <w:szCs w:val="24"/>
        </w:rPr>
        <w:t>НРА</w:t>
      </w:r>
      <w:r w:rsidR="00BD79DE" w:rsidRPr="00DF248C">
        <w:rPr>
          <w:rFonts w:ascii="Times New Roman" w:hAnsi="Times New Roman"/>
          <w:sz w:val="24"/>
          <w:szCs w:val="24"/>
        </w:rPr>
        <w:t>)</w:t>
      </w:r>
      <w:r w:rsidR="00BD79DE" w:rsidRPr="00DF248C"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127DC3" w:rsidRPr="00DF248C" w:rsidRDefault="00E6689B" w:rsidP="00D15F01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F248C">
        <w:rPr>
          <w:rFonts w:ascii="Times New Roman" w:hAnsi="Times New Roman"/>
          <w:b/>
          <w:bCs/>
          <w:spacing w:val="3"/>
          <w:sz w:val="24"/>
          <w:szCs w:val="24"/>
        </w:rPr>
        <w:t xml:space="preserve">- КОСГУ 223 - 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остаток средств в сумме </w:t>
      </w:r>
      <w:r w:rsidR="006018FA" w:rsidRPr="00DF248C">
        <w:rPr>
          <w:rFonts w:ascii="Times New Roman" w:hAnsi="Times New Roman"/>
          <w:bCs/>
          <w:spacing w:val="3"/>
          <w:sz w:val="24"/>
          <w:szCs w:val="24"/>
        </w:rPr>
        <w:t>459,69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 тыс. рублей - </w:t>
      </w:r>
      <w:r w:rsidR="007602AC" w:rsidRPr="00DF248C">
        <w:rPr>
          <w:rFonts w:ascii="Times New Roman" w:hAnsi="Times New Roman"/>
          <w:bCs/>
          <w:spacing w:val="3"/>
          <w:sz w:val="24"/>
          <w:szCs w:val="24"/>
        </w:rPr>
        <w:t xml:space="preserve">оплата произведена по факту потребления коммунальных услуг </w:t>
      </w:r>
      <w:r w:rsidR="00127DC3" w:rsidRPr="00DF248C">
        <w:rPr>
          <w:rFonts w:ascii="Times New Roman" w:hAnsi="Times New Roman"/>
          <w:bCs/>
          <w:spacing w:val="3"/>
          <w:sz w:val="24"/>
          <w:szCs w:val="24"/>
        </w:rPr>
        <w:t xml:space="preserve">(МУ </w:t>
      </w:r>
      <w:r w:rsidR="00127DC3" w:rsidRPr="00DF248C">
        <w:rPr>
          <w:rFonts w:ascii="Times New Roman" w:hAnsi="Times New Roman"/>
          <w:sz w:val="24"/>
          <w:szCs w:val="24"/>
        </w:rPr>
        <w:t xml:space="preserve">СОТО – </w:t>
      </w:r>
      <w:r w:rsidR="00443AB1" w:rsidRPr="00DF248C">
        <w:rPr>
          <w:rFonts w:ascii="Times New Roman" w:hAnsi="Times New Roman"/>
          <w:sz w:val="24"/>
          <w:szCs w:val="24"/>
        </w:rPr>
        <w:t>432,19</w:t>
      </w:r>
      <w:r w:rsidR="00127DC3" w:rsidRPr="00DF248C">
        <w:rPr>
          <w:rFonts w:ascii="Times New Roman" w:hAnsi="Times New Roman"/>
          <w:sz w:val="24"/>
          <w:szCs w:val="24"/>
        </w:rPr>
        <w:t xml:space="preserve"> тыс. рублей, </w:t>
      </w:r>
      <w:r w:rsidR="00FC4999" w:rsidRPr="00DF248C">
        <w:rPr>
          <w:rFonts w:ascii="Times New Roman" w:hAnsi="Times New Roman"/>
          <w:sz w:val="24"/>
          <w:szCs w:val="24"/>
        </w:rPr>
        <w:t xml:space="preserve">МУ ЦБ – </w:t>
      </w:r>
      <w:r w:rsidR="00443AB1" w:rsidRPr="00DF248C">
        <w:rPr>
          <w:rFonts w:ascii="Times New Roman" w:hAnsi="Times New Roman"/>
          <w:sz w:val="24"/>
          <w:szCs w:val="24"/>
        </w:rPr>
        <w:t>27,50</w:t>
      </w:r>
      <w:r w:rsidR="00FC4999" w:rsidRPr="00DF248C">
        <w:rPr>
          <w:rFonts w:ascii="Times New Roman" w:hAnsi="Times New Roman"/>
          <w:sz w:val="24"/>
          <w:szCs w:val="24"/>
        </w:rPr>
        <w:t xml:space="preserve"> тыс. рублей</w:t>
      </w:r>
      <w:r w:rsidR="00127DC3" w:rsidRPr="00DF248C">
        <w:rPr>
          <w:rFonts w:ascii="Times New Roman" w:hAnsi="Times New Roman"/>
          <w:sz w:val="24"/>
          <w:szCs w:val="24"/>
        </w:rPr>
        <w:t>)</w:t>
      </w:r>
      <w:r w:rsidR="00127DC3" w:rsidRPr="00DF248C"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443AB1" w:rsidRPr="00DF248C" w:rsidRDefault="00443AB1" w:rsidP="00D15F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DF248C">
        <w:rPr>
          <w:rFonts w:ascii="Times New Roman" w:hAnsi="Times New Roman"/>
          <w:b/>
          <w:bCs/>
          <w:spacing w:val="3"/>
          <w:sz w:val="24"/>
          <w:szCs w:val="24"/>
        </w:rPr>
        <w:t>КОСГУ 224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 – остаток средств в сумме </w:t>
      </w:r>
      <w:r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15,00</w:t>
      </w:r>
      <w:r w:rsidRPr="00DF24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тыс. рублей – </w:t>
      </w:r>
      <w:r w:rsidRPr="00DF248C">
        <w:rPr>
          <w:rFonts w:ascii="Times New Roman" w:hAnsi="Times New Roman"/>
          <w:sz w:val="24"/>
          <w:szCs w:val="24"/>
        </w:rPr>
        <w:t xml:space="preserve">экономия бюджетных ассигнований образовалась в связи с недобором количества участников в Первенстве Нерюнгринского района по волейболу среди женских и мужских команд, приуроченном к празднованию Дня физкультурника, соревнования завершились раньше, чем планировали;                                     </w:t>
      </w:r>
    </w:p>
    <w:p w:rsidR="003F075A" w:rsidRPr="00DF248C" w:rsidRDefault="0078435F" w:rsidP="00D15F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DF248C">
        <w:rPr>
          <w:rFonts w:ascii="Times New Roman" w:hAnsi="Times New Roman"/>
          <w:b/>
          <w:bCs/>
          <w:spacing w:val="3"/>
          <w:sz w:val="24"/>
          <w:szCs w:val="24"/>
        </w:rPr>
        <w:t>КОСГУ 225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 – остаток средств в сумме </w:t>
      </w:r>
      <w:r w:rsidR="00443AB1"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6 865,75</w:t>
      </w:r>
      <w:r w:rsidRPr="00DF24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тыс. рублей – </w:t>
      </w:r>
      <w:r w:rsidRPr="00DF248C">
        <w:rPr>
          <w:rFonts w:ascii="Times New Roman" w:hAnsi="Times New Roman"/>
          <w:sz w:val="24"/>
          <w:szCs w:val="24"/>
        </w:rPr>
        <w:t xml:space="preserve">экономия </w:t>
      </w:r>
      <w:r w:rsidR="00510B9F" w:rsidRPr="00DF248C">
        <w:rPr>
          <w:rFonts w:ascii="Times New Roman" w:hAnsi="Times New Roman"/>
          <w:sz w:val="24"/>
          <w:szCs w:val="24"/>
        </w:rPr>
        <w:t>средств</w:t>
      </w:r>
      <w:r w:rsidR="00510B9F" w:rsidRPr="00DF248C">
        <w:rPr>
          <w:rFonts w:ascii="Times New Roman" w:hAnsi="Times New Roman"/>
          <w:b/>
          <w:sz w:val="24"/>
          <w:szCs w:val="24"/>
        </w:rPr>
        <w:t xml:space="preserve"> </w:t>
      </w:r>
      <w:r w:rsidRPr="00DF248C">
        <w:rPr>
          <w:rFonts w:ascii="Times New Roman" w:hAnsi="Times New Roman"/>
          <w:sz w:val="24"/>
          <w:szCs w:val="24"/>
        </w:rPr>
        <w:t>по итогам проведения открытых аукционов в результате снижения начальной максимальной цены контрактов</w:t>
      </w:r>
      <w:r w:rsidR="002376DE" w:rsidRPr="00DF248C">
        <w:rPr>
          <w:rFonts w:ascii="Times New Roman" w:hAnsi="Times New Roman"/>
          <w:sz w:val="24"/>
          <w:szCs w:val="24"/>
        </w:rPr>
        <w:t xml:space="preserve"> </w:t>
      </w:r>
      <w:r w:rsidRPr="00DF248C">
        <w:rPr>
          <w:rFonts w:ascii="Times New Roman" w:hAnsi="Times New Roman"/>
          <w:sz w:val="24"/>
          <w:szCs w:val="24"/>
        </w:rPr>
        <w:t xml:space="preserve">– </w:t>
      </w:r>
      <w:r w:rsidR="009B12C9" w:rsidRPr="00DF248C">
        <w:rPr>
          <w:rFonts w:ascii="Times New Roman" w:hAnsi="Times New Roman"/>
          <w:sz w:val="24"/>
          <w:szCs w:val="24"/>
        </w:rPr>
        <w:t>1</w:t>
      </w:r>
      <w:r w:rsidR="00E4620E" w:rsidRPr="00DF248C">
        <w:rPr>
          <w:rFonts w:ascii="Times New Roman" w:hAnsi="Times New Roman"/>
          <w:sz w:val="24"/>
          <w:szCs w:val="24"/>
        </w:rPr>
        <w:t> </w:t>
      </w:r>
      <w:r w:rsidR="002376DE" w:rsidRPr="00DF248C">
        <w:rPr>
          <w:rFonts w:ascii="Times New Roman" w:hAnsi="Times New Roman"/>
          <w:sz w:val="24"/>
          <w:szCs w:val="24"/>
        </w:rPr>
        <w:t>4</w:t>
      </w:r>
      <w:r w:rsidR="00E4620E" w:rsidRPr="00DF248C">
        <w:rPr>
          <w:rFonts w:ascii="Times New Roman" w:hAnsi="Times New Roman"/>
          <w:sz w:val="24"/>
          <w:szCs w:val="24"/>
        </w:rPr>
        <w:t>70,96</w:t>
      </w:r>
      <w:r w:rsidRPr="00DF248C">
        <w:rPr>
          <w:rFonts w:ascii="Times New Roman" w:hAnsi="Times New Roman"/>
          <w:sz w:val="24"/>
          <w:szCs w:val="24"/>
        </w:rPr>
        <w:t xml:space="preserve"> тыс. рублей</w:t>
      </w:r>
      <w:r w:rsidR="00893F1D" w:rsidRPr="00DF248C">
        <w:rPr>
          <w:rFonts w:ascii="Times New Roman" w:hAnsi="Times New Roman"/>
          <w:sz w:val="24"/>
          <w:szCs w:val="24"/>
        </w:rPr>
        <w:t xml:space="preserve"> (</w:t>
      </w:r>
      <w:r w:rsidR="003E5EFB" w:rsidRPr="00DF248C">
        <w:rPr>
          <w:rFonts w:ascii="Times New Roman" w:hAnsi="Times New Roman"/>
          <w:sz w:val="24"/>
          <w:szCs w:val="24"/>
        </w:rPr>
        <w:t xml:space="preserve">МК </w:t>
      </w:r>
      <w:r w:rsidR="002376DE" w:rsidRPr="00DF248C">
        <w:rPr>
          <w:rFonts w:ascii="Times New Roman" w:hAnsi="Times New Roman"/>
          <w:sz w:val="24"/>
          <w:szCs w:val="24"/>
        </w:rPr>
        <w:t>№ 0816300017023000193</w:t>
      </w:r>
      <w:r w:rsidR="003E5EFB" w:rsidRPr="00DF248C">
        <w:rPr>
          <w:rFonts w:ascii="Times New Roman" w:hAnsi="Times New Roman"/>
          <w:sz w:val="24"/>
          <w:szCs w:val="24"/>
        </w:rPr>
        <w:t>,</w:t>
      </w:r>
      <w:r w:rsidR="00162F8E" w:rsidRPr="00DF248C">
        <w:rPr>
          <w:rFonts w:ascii="Times New Roman" w:hAnsi="Times New Roman"/>
          <w:sz w:val="24"/>
          <w:szCs w:val="24"/>
        </w:rPr>
        <w:t xml:space="preserve"> </w:t>
      </w:r>
      <w:r w:rsidR="003E5EFB" w:rsidRPr="00DF248C">
        <w:rPr>
          <w:rFonts w:ascii="Times New Roman" w:hAnsi="Times New Roman"/>
          <w:sz w:val="24"/>
          <w:szCs w:val="24"/>
        </w:rPr>
        <w:t xml:space="preserve">МК </w:t>
      </w:r>
      <w:r w:rsidR="002376DE" w:rsidRPr="00DF248C">
        <w:rPr>
          <w:rFonts w:ascii="Times New Roman" w:hAnsi="Times New Roman"/>
          <w:sz w:val="24"/>
          <w:szCs w:val="24"/>
        </w:rPr>
        <w:t>№ 081600017023000083</w:t>
      </w:r>
      <w:r w:rsidR="009B12C9" w:rsidRPr="00DF248C">
        <w:rPr>
          <w:rFonts w:ascii="Times New Roman" w:hAnsi="Times New Roman"/>
          <w:sz w:val="24"/>
          <w:szCs w:val="24"/>
        </w:rPr>
        <w:t>, МК № 0816500000622003942 от 02.05.2022 г. на капитальный ремонт МОУ СКШИ г. Нерюнгри</w:t>
      </w:r>
      <w:r w:rsidR="002376DE" w:rsidRPr="00DF248C">
        <w:rPr>
          <w:rFonts w:ascii="Times New Roman" w:hAnsi="Times New Roman"/>
          <w:sz w:val="24"/>
          <w:szCs w:val="24"/>
        </w:rPr>
        <w:t>)</w:t>
      </w:r>
      <w:r w:rsidR="00981578" w:rsidRPr="00DF248C">
        <w:rPr>
          <w:rFonts w:ascii="Times New Roman" w:hAnsi="Times New Roman"/>
          <w:sz w:val="24"/>
          <w:szCs w:val="24"/>
        </w:rPr>
        <w:t xml:space="preserve">; </w:t>
      </w:r>
      <w:r w:rsidR="002376DE" w:rsidRPr="00DF248C">
        <w:rPr>
          <w:rFonts w:ascii="Times New Roman" w:hAnsi="Times New Roman"/>
          <w:sz w:val="24"/>
          <w:szCs w:val="24"/>
        </w:rPr>
        <w:t>27,47 тыс. рублей - вывоз твердых отходов, а также утилизация архива производилась по факту заявок; 5</w:t>
      </w:r>
      <w:r w:rsidR="009B12C9" w:rsidRPr="00DF248C">
        <w:rPr>
          <w:rFonts w:ascii="Times New Roman" w:hAnsi="Times New Roman"/>
          <w:sz w:val="24"/>
          <w:szCs w:val="24"/>
        </w:rPr>
        <w:t> </w:t>
      </w:r>
      <w:r w:rsidR="002376DE" w:rsidRPr="00DF248C">
        <w:rPr>
          <w:rFonts w:ascii="Times New Roman" w:hAnsi="Times New Roman"/>
          <w:sz w:val="24"/>
          <w:szCs w:val="24"/>
        </w:rPr>
        <w:t>249</w:t>
      </w:r>
      <w:r w:rsidR="009B12C9" w:rsidRPr="00DF248C">
        <w:rPr>
          <w:rFonts w:ascii="Times New Roman" w:hAnsi="Times New Roman"/>
          <w:sz w:val="24"/>
          <w:szCs w:val="24"/>
        </w:rPr>
        <w:t>,</w:t>
      </w:r>
      <w:r w:rsidR="002376DE" w:rsidRPr="00DF248C">
        <w:rPr>
          <w:rFonts w:ascii="Times New Roman" w:hAnsi="Times New Roman"/>
          <w:sz w:val="24"/>
          <w:szCs w:val="24"/>
        </w:rPr>
        <w:t>1</w:t>
      </w:r>
      <w:r w:rsidR="009B12C9" w:rsidRPr="00DF248C">
        <w:rPr>
          <w:rFonts w:ascii="Times New Roman" w:hAnsi="Times New Roman"/>
          <w:sz w:val="24"/>
          <w:szCs w:val="24"/>
        </w:rPr>
        <w:t>9 тыс. рублей – по МК</w:t>
      </w:r>
      <w:r w:rsidR="002376DE" w:rsidRPr="00DF248C">
        <w:rPr>
          <w:rFonts w:ascii="Times New Roman" w:hAnsi="Times New Roman"/>
          <w:sz w:val="24"/>
          <w:szCs w:val="24"/>
        </w:rPr>
        <w:t xml:space="preserve"> №</w:t>
      </w:r>
      <w:r w:rsidR="009B12C9" w:rsidRPr="00DF248C">
        <w:rPr>
          <w:rFonts w:ascii="Times New Roman" w:hAnsi="Times New Roman"/>
          <w:sz w:val="24"/>
          <w:szCs w:val="24"/>
        </w:rPr>
        <w:t xml:space="preserve"> </w:t>
      </w:r>
      <w:r w:rsidR="002376DE" w:rsidRPr="00DF248C">
        <w:rPr>
          <w:rFonts w:ascii="Times New Roman" w:hAnsi="Times New Roman"/>
          <w:sz w:val="24"/>
          <w:szCs w:val="24"/>
        </w:rPr>
        <w:t xml:space="preserve">0816300017023000226 </w:t>
      </w:r>
      <w:r w:rsidR="009B12C9" w:rsidRPr="00DF248C">
        <w:rPr>
          <w:rFonts w:ascii="Times New Roman" w:hAnsi="Times New Roman"/>
          <w:sz w:val="24"/>
          <w:szCs w:val="24"/>
        </w:rPr>
        <w:t>(</w:t>
      </w:r>
      <w:r w:rsidR="002376DE" w:rsidRPr="00DF248C">
        <w:rPr>
          <w:rFonts w:ascii="Times New Roman" w:hAnsi="Times New Roman"/>
          <w:sz w:val="24"/>
          <w:szCs w:val="24"/>
        </w:rPr>
        <w:t>ремонт кабинетов 8-14</w:t>
      </w:r>
      <w:r w:rsidR="009B12C9" w:rsidRPr="00DF248C">
        <w:rPr>
          <w:rFonts w:ascii="Times New Roman" w:hAnsi="Times New Roman"/>
          <w:sz w:val="24"/>
          <w:szCs w:val="24"/>
        </w:rPr>
        <w:t>)</w:t>
      </w:r>
      <w:r w:rsidR="002376DE" w:rsidRPr="00DF248C">
        <w:rPr>
          <w:rFonts w:ascii="Times New Roman" w:hAnsi="Times New Roman"/>
          <w:sz w:val="24"/>
          <w:szCs w:val="24"/>
        </w:rPr>
        <w:t xml:space="preserve"> аукционы были объявлены в </w:t>
      </w:r>
      <w:r w:rsidR="002376DE" w:rsidRPr="00DF248C">
        <w:rPr>
          <w:rFonts w:ascii="Times New Roman" w:hAnsi="Times New Roman"/>
          <w:sz w:val="24"/>
          <w:szCs w:val="24"/>
        </w:rPr>
        <w:lastRenderedPageBreak/>
        <w:t>декабре с переходящим бюджетом на 2024 год</w:t>
      </w:r>
      <w:r w:rsidR="009B12C9" w:rsidRPr="00DF248C">
        <w:rPr>
          <w:rFonts w:ascii="Times New Roman" w:hAnsi="Times New Roman"/>
          <w:sz w:val="24"/>
          <w:szCs w:val="24"/>
        </w:rPr>
        <w:t xml:space="preserve"> (МУ СОТО);</w:t>
      </w:r>
      <w:r w:rsidR="00E4620E" w:rsidRPr="00DF248C">
        <w:rPr>
          <w:rFonts w:ascii="Times New Roman" w:hAnsi="Times New Roman"/>
          <w:sz w:val="24"/>
          <w:szCs w:val="24"/>
        </w:rPr>
        <w:t xml:space="preserve"> 36,23 тыс. рублей - </w:t>
      </w:r>
      <w:r w:rsidR="009B12C9" w:rsidRPr="00DF248C">
        <w:rPr>
          <w:rFonts w:ascii="Times New Roman" w:hAnsi="Times New Roman"/>
          <w:sz w:val="24"/>
          <w:szCs w:val="24"/>
        </w:rPr>
        <w:t xml:space="preserve">остаток средств </w:t>
      </w:r>
      <w:r w:rsidR="0006149E" w:rsidRPr="00DF248C">
        <w:rPr>
          <w:rFonts w:ascii="Times New Roman" w:hAnsi="Times New Roman"/>
          <w:sz w:val="24"/>
          <w:szCs w:val="24"/>
        </w:rPr>
        <w:t xml:space="preserve">на содержание, текущий и капитальный ремонт автомобильных дорог общего пользования местного </w:t>
      </w:r>
      <w:r w:rsidR="00AD51AF" w:rsidRPr="00DF248C">
        <w:rPr>
          <w:rFonts w:ascii="Times New Roman" w:hAnsi="Times New Roman"/>
          <w:sz w:val="24"/>
          <w:szCs w:val="24"/>
        </w:rPr>
        <w:t>значения;</w:t>
      </w:r>
      <w:r w:rsidR="0006149E" w:rsidRPr="00DF248C">
        <w:rPr>
          <w:rFonts w:ascii="Times New Roman" w:hAnsi="Times New Roman"/>
          <w:sz w:val="24"/>
          <w:szCs w:val="24"/>
        </w:rPr>
        <w:t xml:space="preserve"> </w:t>
      </w:r>
      <w:r w:rsidR="003F075A" w:rsidRPr="00DF248C">
        <w:rPr>
          <w:rFonts w:ascii="Times New Roman" w:hAnsi="Times New Roman"/>
          <w:sz w:val="24"/>
          <w:szCs w:val="24"/>
        </w:rPr>
        <w:t xml:space="preserve">экономия по расходам на заправку картриджей и ремонту орг. техники в сумме </w:t>
      </w:r>
      <w:r w:rsidR="002376DE" w:rsidRPr="00DF248C">
        <w:rPr>
          <w:rFonts w:ascii="Times New Roman" w:hAnsi="Times New Roman"/>
          <w:sz w:val="24"/>
          <w:szCs w:val="24"/>
        </w:rPr>
        <w:t>81,</w:t>
      </w:r>
      <w:r w:rsidR="009B12C9" w:rsidRPr="00DF248C">
        <w:rPr>
          <w:rFonts w:ascii="Times New Roman" w:hAnsi="Times New Roman"/>
          <w:sz w:val="24"/>
          <w:szCs w:val="24"/>
        </w:rPr>
        <w:t>2</w:t>
      </w:r>
      <w:r w:rsidR="002376DE" w:rsidRPr="00DF248C">
        <w:rPr>
          <w:rFonts w:ascii="Times New Roman" w:hAnsi="Times New Roman"/>
          <w:sz w:val="24"/>
          <w:szCs w:val="24"/>
        </w:rPr>
        <w:t>0</w:t>
      </w:r>
      <w:r w:rsidR="003F075A" w:rsidRPr="00DF248C">
        <w:rPr>
          <w:rFonts w:ascii="Times New Roman" w:hAnsi="Times New Roman"/>
          <w:sz w:val="24"/>
          <w:szCs w:val="24"/>
        </w:rPr>
        <w:t xml:space="preserve"> тыс. рублей (МУ </w:t>
      </w:r>
      <w:r w:rsidR="00B02E66" w:rsidRPr="00DF248C">
        <w:rPr>
          <w:rFonts w:ascii="Times New Roman" w:hAnsi="Times New Roman"/>
          <w:sz w:val="24"/>
          <w:szCs w:val="24"/>
        </w:rPr>
        <w:t>ЦБ</w:t>
      </w:r>
      <w:r w:rsidR="002376DE" w:rsidRPr="00DF248C">
        <w:rPr>
          <w:rFonts w:ascii="Times New Roman" w:hAnsi="Times New Roman"/>
          <w:sz w:val="24"/>
          <w:szCs w:val="24"/>
        </w:rPr>
        <w:t>, МУ СОТО)</w:t>
      </w:r>
      <w:r w:rsidR="003F075A" w:rsidRPr="00DF248C">
        <w:rPr>
          <w:rFonts w:ascii="Times New Roman" w:hAnsi="Times New Roman"/>
          <w:sz w:val="24"/>
          <w:szCs w:val="24"/>
        </w:rPr>
        <w:t xml:space="preserve">, </w:t>
      </w:r>
      <w:r w:rsidR="00981578" w:rsidRPr="00DF248C">
        <w:rPr>
          <w:rFonts w:ascii="Times New Roman" w:hAnsi="Times New Roman"/>
          <w:sz w:val="24"/>
          <w:szCs w:val="24"/>
        </w:rPr>
        <w:t xml:space="preserve">остаток средств в сумме </w:t>
      </w:r>
      <w:r w:rsidR="009B12C9" w:rsidRPr="00DF248C">
        <w:rPr>
          <w:rFonts w:ascii="Times New Roman" w:hAnsi="Times New Roman"/>
          <w:sz w:val="24"/>
          <w:szCs w:val="24"/>
        </w:rPr>
        <w:t>0,70</w:t>
      </w:r>
      <w:r w:rsidR="00885E1D" w:rsidRPr="00DF248C">
        <w:rPr>
          <w:rFonts w:ascii="Times New Roman" w:hAnsi="Times New Roman"/>
          <w:sz w:val="24"/>
          <w:szCs w:val="24"/>
        </w:rPr>
        <w:t xml:space="preserve"> тыс. рублей образовался в связи с отсутствием необходимости </w:t>
      </w:r>
      <w:r w:rsidR="001F109B" w:rsidRPr="00DF248C">
        <w:rPr>
          <w:rFonts w:ascii="Times New Roman" w:hAnsi="Times New Roman"/>
          <w:sz w:val="24"/>
          <w:szCs w:val="24"/>
        </w:rPr>
        <w:t>в расходах</w:t>
      </w:r>
      <w:r w:rsidR="00885E1D" w:rsidRPr="00DF248C">
        <w:rPr>
          <w:rFonts w:ascii="Times New Roman" w:hAnsi="Times New Roman"/>
          <w:sz w:val="24"/>
          <w:szCs w:val="24"/>
        </w:rPr>
        <w:t xml:space="preserve"> на техобслуживание внутренней телефонной связи</w:t>
      </w:r>
      <w:r w:rsidR="001F109B" w:rsidRPr="00DF248C">
        <w:rPr>
          <w:rFonts w:ascii="Times New Roman" w:hAnsi="Times New Roman"/>
          <w:sz w:val="24"/>
          <w:szCs w:val="24"/>
        </w:rPr>
        <w:t>(МУ СОТО),</w:t>
      </w:r>
    </w:p>
    <w:p w:rsidR="004C0281" w:rsidRPr="00DF248C" w:rsidRDefault="00734C9F" w:rsidP="00D15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color w:val="000000"/>
          <w:sz w:val="24"/>
          <w:szCs w:val="24"/>
        </w:rPr>
        <w:t>- КОСГУ 226</w:t>
      </w:r>
      <w:r w:rsidRPr="00DF248C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9356DD" w:rsidRPr="00DF248C">
        <w:rPr>
          <w:rFonts w:ascii="Times New Roman" w:hAnsi="Times New Roman"/>
          <w:bCs/>
          <w:spacing w:val="3"/>
          <w:sz w:val="24"/>
          <w:szCs w:val="24"/>
        </w:rPr>
        <w:t xml:space="preserve">остаток средств в сумме </w:t>
      </w:r>
      <w:r w:rsidR="00E4620E"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48 137,51</w:t>
      </w:r>
      <w:r w:rsidRPr="00DF248C">
        <w:rPr>
          <w:rFonts w:ascii="Times New Roman" w:hAnsi="Times New Roman"/>
          <w:color w:val="000000"/>
          <w:sz w:val="24"/>
          <w:szCs w:val="24"/>
        </w:rPr>
        <w:t xml:space="preserve"> тыс. рублей</w:t>
      </w:r>
      <w:r w:rsidR="004C0281" w:rsidRPr="00DF248C">
        <w:rPr>
          <w:rFonts w:ascii="Times New Roman" w:hAnsi="Times New Roman"/>
          <w:color w:val="000000"/>
          <w:sz w:val="24"/>
          <w:szCs w:val="24"/>
        </w:rPr>
        <w:t xml:space="preserve">, в том числе: </w:t>
      </w:r>
      <w:r w:rsidR="00DA65C7" w:rsidRPr="00DF248C">
        <w:rPr>
          <w:rFonts w:ascii="Times New Roman" w:hAnsi="Times New Roman"/>
          <w:sz w:val="24"/>
          <w:szCs w:val="24"/>
        </w:rPr>
        <w:t>37,75</w:t>
      </w:r>
      <w:r w:rsidR="00E4620E" w:rsidRPr="00DF248C">
        <w:rPr>
          <w:rFonts w:ascii="Times New Roman" w:hAnsi="Times New Roman"/>
          <w:sz w:val="24"/>
          <w:szCs w:val="24"/>
        </w:rPr>
        <w:t xml:space="preserve"> тыс. рублей - экономия средств на проезд и проживание в связи с уменьшением количества командировок;</w:t>
      </w:r>
      <w:r w:rsidR="00D15F01" w:rsidRPr="00DF248C">
        <w:rPr>
          <w:rFonts w:ascii="Times New Roman" w:hAnsi="Times New Roman"/>
          <w:sz w:val="24"/>
          <w:szCs w:val="24"/>
        </w:rPr>
        <w:t xml:space="preserve"> </w:t>
      </w:r>
      <w:r w:rsidR="00182D60" w:rsidRPr="00DF248C">
        <w:rPr>
          <w:rFonts w:ascii="Times New Roman" w:hAnsi="Times New Roman"/>
          <w:sz w:val="24"/>
          <w:szCs w:val="24"/>
        </w:rPr>
        <w:t>493,69</w:t>
      </w:r>
      <w:r w:rsidR="00E4620E" w:rsidRPr="00DF248C">
        <w:rPr>
          <w:rFonts w:ascii="Times New Roman" w:hAnsi="Times New Roman"/>
          <w:sz w:val="24"/>
          <w:szCs w:val="24"/>
        </w:rPr>
        <w:t xml:space="preserve"> тыс. рублей </w:t>
      </w:r>
      <w:r w:rsidR="00437F40" w:rsidRPr="00DF248C">
        <w:rPr>
          <w:rFonts w:ascii="Times New Roman" w:hAnsi="Times New Roman"/>
          <w:sz w:val="24"/>
          <w:szCs w:val="24"/>
        </w:rPr>
        <w:t>–</w:t>
      </w:r>
      <w:r w:rsidR="00E4620E" w:rsidRPr="00DF248C">
        <w:rPr>
          <w:rFonts w:ascii="Times New Roman" w:hAnsi="Times New Roman"/>
          <w:sz w:val="24"/>
          <w:szCs w:val="24"/>
        </w:rPr>
        <w:t xml:space="preserve"> </w:t>
      </w:r>
      <w:r w:rsidR="00437F40" w:rsidRPr="00DF248C">
        <w:rPr>
          <w:rFonts w:ascii="Times New Roman" w:hAnsi="Times New Roman"/>
          <w:bCs/>
          <w:spacing w:val="3"/>
          <w:sz w:val="24"/>
          <w:szCs w:val="24"/>
        </w:rPr>
        <w:t xml:space="preserve">остаток средств на оплату за обучение на курсах повышения квалификации, подготовки и переподготовки специалистов в связи с </w:t>
      </w:r>
      <w:r w:rsidR="00437F40" w:rsidRPr="00DF248C">
        <w:rPr>
          <w:rFonts w:ascii="Times New Roman" w:hAnsi="Times New Roman"/>
          <w:sz w:val="24"/>
          <w:szCs w:val="24"/>
        </w:rPr>
        <w:t>обучением по заочно-дистанционной форме</w:t>
      </w:r>
      <w:r w:rsidR="00437F40" w:rsidRPr="00DF248C">
        <w:rPr>
          <w:rFonts w:ascii="Times New Roman" w:hAnsi="Times New Roman"/>
          <w:bCs/>
          <w:spacing w:val="3"/>
          <w:sz w:val="24"/>
          <w:szCs w:val="24"/>
        </w:rPr>
        <w:t>, а также в связи с болезнью работников, договоры на обучение не заключались;</w:t>
      </w:r>
      <w:r w:rsidR="004C0281" w:rsidRPr="00DF248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B01F0" w:rsidRPr="00DF248C">
        <w:rPr>
          <w:rFonts w:ascii="Times New Roman" w:hAnsi="Times New Roman"/>
          <w:sz w:val="24"/>
          <w:szCs w:val="24"/>
        </w:rPr>
        <w:t>845,50 - экономия бюджетных ассигнований образовалась в связи с заключением 22.12.2023 г. двух муниципальных контрактов с ФГАОУ ВО "Северо-Восточный федеральный университет им. М.К. Аммосова на выполнение работ по внесению изменений в стратегию СЭР, экономия предусмотрена в бюджете на 2024 г.</w:t>
      </w:r>
      <w:r w:rsidR="004C0281" w:rsidRPr="00DF248C">
        <w:rPr>
          <w:rFonts w:ascii="Times New Roman" w:hAnsi="Times New Roman"/>
          <w:sz w:val="24"/>
          <w:szCs w:val="24"/>
        </w:rPr>
        <w:t xml:space="preserve">; </w:t>
      </w:r>
      <w:r w:rsidR="00EB01F0" w:rsidRPr="00DF248C">
        <w:rPr>
          <w:rFonts w:ascii="Times New Roman" w:hAnsi="Times New Roman"/>
          <w:sz w:val="24"/>
          <w:szCs w:val="24"/>
        </w:rPr>
        <w:t>1 074,85 тыс. рублей –</w:t>
      </w:r>
      <w:r w:rsidR="00437F40" w:rsidRPr="00DF248C">
        <w:rPr>
          <w:rFonts w:ascii="Times New Roman" w:hAnsi="Times New Roman"/>
          <w:sz w:val="24"/>
          <w:szCs w:val="24"/>
        </w:rPr>
        <w:t xml:space="preserve"> </w:t>
      </w:r>
      <w:r w:rsidR="00437F40" w:rsidRPr="00DF248C">
        <w:rPr>
          <w:rFonts w:ascii="Times New Roman" w:hAnsi="Times New Roman"/>
          <w:bCs/>
          <w:spacing w:val="3"/>
          <w:sz w:val="24"/>
          <w:szCs w:val="24"/>
        </w:rPr>
        <w:t>доведенные денежные средства на развертывание и содержание пунктов временного размещения граждан из ДНР и ЛНР превысили количество прибывших граждан, расходование денежных средств производилось согласно нормативу (НРА);</w:t>
      </w:r>
      <w:r w:rsidR="004C0281" w:rsidRPr="00DF248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6869A3" w:rsidRPr="00DF248C">
        <w:rPr>
          <w:rFonts w:ascii="Times New Roman" w:hAnsi="Times New Roman"/>
          <w:sz w:val="24"/>
          <w:szCs w:val="24"/>
        </w:rPr>
        <w:t>3 586,83 тыс. рублей – экономия бюджетных ассигнований в связи с снижением цены соглашения с Иенгринской наслежной администрацией на приобретение специализированной техники;</w:t>
      </w:r>
      <w:r w:rsidR="004C0281" w:rsidRPr="00DF248C">
        <w:rPr>
          <w:rFonts w:ascii="Times New Roman" w:hAnsi="Times New Roman"/>
          <w:sz w:val="24"/>
          <w:szCs w:val="24"/>
        </w:rPr>
        <w:t xml:space="preserve"> </w:t>
      </w:r>
      <w:r w:rsidR="006869A3" w:rsidRPr="00DF248C">
        <w:rPr>
          <w:rFonts w:ascii="Times New Roman" w:hAnsi="Times New Roman"/>
          <w:sz w:val="24"/>
          <w:szCs w:val="24"/>
        </w:rPr>
        <w:t>36 388,13 тыс. рублей - экономия бюджетных ассигнований в связи с не прохождением государственной экологической экспертизы, рекультивация санкционированной свалки с. Иенгра - п. Золотинка перенесена на 2024 год</w:t>
      </w:r>
      <w:r w:rsidR="004C0281" w:rsidRPr="00DF248C">
        <w:rPr>
          <w:rFonts w:ascii="Times New Roman" w:hAnsi="Times New Roman"/>
          <w:sz w:val="24"/>
          <w:szCs w:val="24"/>
        </w:rPr>
        <w:t xml:space="preserve">; </w:t>
      </w:r>
      <w:r w:rsidR="006B1F03" w:rsidRPr="00DF248C">
        <w:rPr>
          <w:rFonts w:ascii="Times New Roman" w:hAnsi="Times New Roman"/>
          <w:sz w:val="24"/>
          <w:szCs w:val="24"/>
        </w:rPr>
        <w:t>682,79</w:t>
      </w:r>
      <w:r w:rsidR="00DF6A59" w:rsidRPr="00DF248C">
        <w:rPr>
          <w:rFonts w:ascii="Times New Roman" w:hAnsi="Times New Roman"/>
          <w:sz w:val="24"/>
          <w:szCs w:val="24"/>
        </w:rPr>
        <w:t xml:space="preserve"> тыс. рублей – остаток средств в связи с отсутствием потребности, оплата произведена по фактически выставленным счетам;</w:t>
      </w:r>
      <w:r w:rsidR="004C0281" w:rsidRPr="00DF248C">
        <w:rPr>
          <w:rFonts w:ascii="Times New Roman" w:hAnsi="Times New Roman"/>
          <w:sz w:val="24"/>
          <w:szCs w:val="24"/>
        </w:rPr>
        <w:t xml:space="preserve"> </w:t>
      </w:r>
      <w:r w:rsidR="000E5DEF" w:rsidRPr="00DF248C">
        <w:rPr>
          <w:rFonts w:ascii="Times New Roman" w:hAnsi="Times New Roman"/>
          <w:sz w:val="24"/>
          <w:szCs w:val="24"/>
        </w:rPr>
        <w:t>34</w:t>
      </w:r>
      <w:r w:rsidR="00DF6A59" w:rsidRPr="00DF248C">
        <w:rPr>
          <w:rFonts w:ascii="Times New Roman" w:hAnsi="Times New Roman"/>
          <w:sz w:val="24"/>
          <w:szCs w:val="24"/>
        </w:rPr>
        <w:t>,</w:t>
      </w:r>
      <w:r w:rsidR="000E5DEF" w:rsidRPr="00DF248C">
        <w:rPr>
          <w:rFonts w:ascii="Times New Roman" w:hAnsi="Times New Roman"/>
          <w:sz w:val="24"/>
          <w:szCs w:val="24"/>
        </w:rPr>
        <w:t>0</w:t>
      </w:r>
      <w:r w:rsidR="00DF6A59" w:rsidRPr="00DF248C">
        <w:rPr>
          <w:rFonts w:ascii="Times New Roman" w:hAnsi="Times New Roman"/>
          <w:sz w:val="24"/>
          <w:szCs w:val="24"/>
        </w:rPr>
        <w:t>1</w:t>
      </w:r>
      <w:r w:rsidR="000E5DEF" w:rsidRPr="00DF248C">
        <w:rPr>
          <w:rFonts w:ascii="Times New Roman" w:hAnsi="Times New Roman"/>
          <w:sz w:val="24"/>
          <w:szCs w:val="24"/>
        </w:rPr>
        <w:t xml:space="preserve"> тыс. рублей - экономия сложилась в результате снижения стоимости проживания и приобретения субсидированных билетов для участия представителей района в мероприятиях различного уровня;</w:t>
      </w:r>
      <w:r w:rsidR="004C0281" w:rsidRPr="00DF248C">
        <w:rPr>
          <w:rFonts w:ascii="Times New Roman" w:hAnsi="Times New Roman"/>
          <w:sz w:val="24"/>
          <w:szCs w:val="24"/>
        </w:rPr>
        <w:t xml:space="preserve"> </w:t>
      </w:r>
      <w:r w:rsidR="000E5DEF" w:rsidRPr="00DF248C">
        <w:rPr>
          <w:rFonts w:ascii="Times New Roman" w:hAnsi="Times New Roman"/>
          <w:sz w:val="24"/>
          <w:szCs w:val="24"/>
        </w:rPr>
        <w:t>86,79 тыс. рублей -  экономия по итогам заключения договоров на питание правительственных делегаций</w:t>
      </w:r>
      <w:r w:rsidR="00DA65C7" w:rsidRPr="00DF248C">
        <w:rPr>
          <w:rFonts w:ascii="Times New Roman" w:hAnsi="Times New Roman"/>
          <w:sz w:val="24"/>
          <w:szCs w:val="24"/>
        </w:rPr>
        <w:t xml:space="preserve"> (</w:t>
      </w:r>
      <w:r w:rsidR="000E5DEF" w:rsidRPr="00DF248C">
        <w:rPr>
          <w:rFonts w:ascii="Times New Roman" w:hAnsi="Times New Roman"/>
          <w:sz w:val="24"/>
          <w:szCs w:val="24"/>
        </w:rPr>
        <w:t xml:space="preserve">МК № 1 от 08.02.2023 г., МК </w:t>
      </w:r>
      <w:r w:rsidR="00306730" w:rsidRPr="00DF248C">
        <w:rPr>
          <w:rFonts w:ascii="Times New Roman" w:hAnsi="Times New Roman"/>
          <w:sz w:val="24"/>
          <w:szCs w:val="24"/>
        </w:rPr>
        <w:t xml:space="preserve">№ </w:t>
      </w:r>
      <w:r w:rsidR="000E5DEF" w:rsidRPr="00DF248C">
        <w:rPr>
          <w:rFonts w:ascii="Times New Roman" w:hAnsi="Times New Roman"/>
          <w:sz w:val="24"/>
          <w:szCs w:val="24"/>
        </w:rPr>
        <w:t>2 от 08.02.</w:t>
      </w:r>
      <w:r w:rsidR="00306730" w:rsidRPr="00DF248C">
        <w:rPr>
          <w:rFonts w:ascii="Times New Roman" w:hAnsi="Times New Roman"/>
          <w:sz w:val="24"/>
          <w:szCs w:val="24"/>
        </w:rPr>
        <w:t>20</w:t>
      </w:r>
      <w:r w:rsidR="000E5DEF" w:rsidRPr="00DF248C">
        <w:rPr>
          <w:rFonts w:ascii="Times New Roman" w:hAnsi="Times New Roman"/>
          <w:sz w:val="24"/>
          <w:szCs w:val="24"/>
        </w:rPr>
        <w:t>23</w:t>
      </w:r>
      <w:r w:rsidR="00306730" w:rsidRPr="00DF248C">
        <w:rPr>
          <w:rFonts w:ascii="Times New Roman" w:hAnsi="Times New Roman"/>
          <w:sz w:val="24"/>
          <w:szCs w:val="24"/>
        </w:rPr>
        <w:t xml:space="preserve"> </w:t>
      </w:r>
      <w:r w:rsidR="000E5DEF" w:rsidRPr="00DF248C">
        <w:rPr>
          <w:rFonts w:ascii="Times New Roman" w:hAnsi="Times New Roman"/>
          <w:sz w:val="24"/>
          <w:szCs w:val="24"/>
        </w:rPr>
        <w:t>г</w:t>
      </w:r>
      <w:r w:rsidR="00306730" w:rsidRPr="00DF248C">
        <w:rPr>
          <w:rFonts w:ascii="Times New Roman" w:hAnsi="Times New Roman"/>
          <w:sz w:val="24"/>
          <w:szCs w:val="24"/>
        </w:rPr>
        <w:t>.,</w:t>
      </w:r>
      <w:r w:rsidR="000E5DEF" w:rsidRPr="00DF248C">
        <w:rPr>
          <w:rFonts w:ascii="Times New Roman" w:hAnsi="Times New Roman"/>
          <w:sz w:val="24"/>
          <w:szCs w:val="24"/>
        </w:rPr>
        <w:t xml:space="preserve"> МК</w:t>
      </w:r>
      <w:r w:rsidR="00306730" w:rsidRPr="00DF248C">
        <w:rPr>
          <w:rFonts w:ascii="Times New Roman" w:hAnsi="Times New Roman"/>
          <w:sz w:val="24"/>
          <w:szCs w:val="24"/>
        </w:rPr>
        <w:t xml:space="preserve"> №</w:t>
      </w:r>
      <w:r w:rsidR="000E5DEF" w:rsidRPr="00DF248C">
        <w:rPr>
          <w:rFonts w:ascii="Times New Roman" w:hAnsi="Times New Roman"/>
          <w:sz w:val="24"/>
          <w:szCs w:val="24"/>
        </w:rPr>
        <w:t xml:space="preserve"> 3 от 03.03.</w:t>
      </w:r>
      <w:r w:rsidR="00306730" w:rsidRPr="00DF248C">
        <w:rPr>
          <w:rFonts w:ascii="Times New Roman" w:hAnsi="Times New Roman"/>
          <w:sz w:val="24"/>
          <w:szCs w:val="24"/>
        </w:rPr>
        <w:t>20</w:t>
      </w:r>
      <w:r w:rsidR="000E5DEF" w:rsidRPr="00DF248C">
        <w:rPr>
          <w:rFonts w:ascii="Times New Roman" w:hAnsi="Times New Roman"/>
          <w:sz w:val="24"/>
          <w:szCs w:val="24"/>
        </w:rPr>
        <w:t>23</w:t>
      </w:r>
      <w:r w:rsidR="00306730" w:rsidRPr="00DF248C">
        <w:rPr>
          <w:rFonts w:ascii="Times New Roman" w:hAnsi="Times New Roman"/>
          <w:sz w:val="24"/>
          <w:szCs w:val="24"/>
        </w:rPr>
        <w:t xml:space="preserve"> </w:t>
      </w:r>
      <w:r w:rsidR="000E5DEF" w:rsidRPr="00DF248C">
        <w:rPr>
          <w:rFonts w:ascii="Times New Roman" w:hAnsi="Times New Roman"/>
          <w:sz w:val="24"/>
          <w:szCs w:val="24"/>
        </w:rPr>
        <w:t>г</w:t>
      </w:r>
      <w:r w:rsidR="00DA65C7" w:rsidRPr="00DF248C">
        <w:rPr>
          <w:rFonts w:ascii="Times New Roman" w:hAnsi="Times New Roman"/>
          <w:sz w:val="24"/>
          <w:szCs w:val="24"/>
        </w:rPr>
        <w:t>.,</w:t>
      </w:r>
      <w:r w:rsidR="000E5DEF" w:rsidRPr="00DF248C">
        <w:rPr>
          <w:rFonts w:ascii="Times New Roman" w:hAnsi="Times New Roman"/>
          <w:sz w:val="24"/>
          <w:szCs w:val="24"/>
        </w:rPr>
        <w:t xml:space="preserve"> МК </w:t>
      </w:r>
      <w:r w:rsidR="00DA65C7" w:rsidRPr="00DF248C">
        <w:rPr>
          <w:rFonts w:ascii="Times New Roman" w:hAnsi="Times New Roman"/>
          <w:sz w:val="24"/>
          <w:szCs w:val="24"/>
        </w:rPr>
        <w:t xml:space="preserve">№ </w:t>
      </w:r>
      <w:r w:rsidR="000E5DEF" w:rsidRPr="00DF248C">
        <w:rPr>
          <w:rFonts w:ascii="Times New Roman" w:hAnsi="Times New Roman"/>
          <w:sz w:val="24"/>
          <w:szCs w:val="24"/>
        </w:rPr>
        <w:t>4 от 12.05.</w:t>
      </w:r>
      <w:r w:rsidR="00DA65C7" w:rsidRPr="00DF248C">
        <w:rPr>
          <w:rFonts w:ascii="Times New Roman" w:hAnsi="Times New Roman"/>
          <w:sz w:val="24"/>
          <w:szCs w:val="24"/>
        </w:rPr>
        <w:t>20</w:t>
      </w:r>
      <w:r w:rsidR="000E5DEF" w:rsidRPr="00DF248C">
        <w:rPr>
          <w:rFonts w:ascii="Times New Roman" w:hAnsi="Times New Roman"/>
          <w:sz w:val="24"/>
          <w:szCs w:val="24"/>
        </w:rPr>
        <w:t>23</w:t>
      </w:r>
      <w:r w:rsidR="00DA65C7" w:rsidRPr="00DF248C">
        <w:rPr>
          <w:rFonts w:ascii="Times New Roman" w:hAnsi="Times New Roman"/>
          <w:sz w:val="24"/>
          <w:szCs w:val="24"/>
        </w:rPr>
        <w:t xml:space="preserve"> </w:t>
      </w:r>
      <w:r w:rsidR="000E5DEF" w:rsidRPr="00DF248C">
        <w:rPr>
          <w:rFonts w:ascii="Times New Roman" w:hAnsi="Times New Roman"/>
          <w:sz w:val="24"/>
          <w:szCs w:val="24"/>
        </w:rPr>
        <w:t>г</w:t>
      </w:r>
      <w:r w:rsidR="00DA65C7" w:rsidRPr="00DF248C">
        <w:rPr>
          <w:rFonts w:ascii="Times New Roman" w:hAnsi="Times New Roman"/>
          <w:sz w:val="24"/>
          <w:szCs w:val="24"/>
        </w:rPr>
        <w:t>.,</w:t>
      </w:r>
      <w:r w:rsidR="000E5DEF" w:rsidRPr="00DF248C">
        <w:rPr>
          <w:rFonts w:ascii="Times New Roman" w:hAnsi="Times New Roman"/>
          <w:sz w:val="24"/>
          <w:szCs w:val="24"/>
        </w:rPr>
        <w:t xml:space="preserve"> МК </w:t>
      </w:r>
      <w:r w:rsidR="00DA65C7" w:rsidRPr="00DF248C">
        <w:rPr>
          <w:rFonts w:ascii="Times New Roman" w:hAnsi="Times New Roman"/>
          <w:sz w:val="24"/>
          <w:szCs w:val="24"/>
        </w:rPr>
        <w:t xml:space="preserve">№ </w:t>
      </w:r>
      <w:r w:rsidR="000E5DEF" w:rsidRPr="00DF248C">
        <w:rPr>
          <w:rFonts w:ascii="Times New Roman" w:hAnsi="Times New Roman"/>
          <w:sz w:val="24"/>
          <w:szCs w:val="24"/>
        </w:rPr>
        <w:t>08/06 от 09.06.</w:t>
      </w:r>
      <w:r w:rsidR="00DA65C7" w:rsidRPr="00DF248C">
        <w:rPr>
          <w:rFonts w:ascii="Times New Roman" w:hAnsi="Times New Roman"/>
          <w:sz w:val="24"/>
          <w:szCs w:val="24"/>
        </w:rPr>
        <w:t>20</w:t>
      </w:r>
      <w:r w:rsidR="000E5DEF" w:rsidRPr="00DF248C">
        <w:rPr>
          <w:rFonts w:ascii="Times New Roman" w:hAnsi="Times New Roman"/>
          <w:sz w:val="24"/>
          <w:szCs w:val="24"/>
        </w:rPr>
        <w:t>23</w:t>
      </w:r>
      <w:r w:rsidR="00DA65C7" w:rsidRPr="00DF248C">
        <w:rPr>
          <w:rFonts w:ascii="Times New Roman" w:hAnsi="Times New Roman"/>
          <w:sz w:val="24"/>
          <w:szCs w:val="24"/>
        </w:rPr>
        <w:t xml:space="preserve"> </w:t>
      </w:r>
      <w:r w:rsidR="000E5DEF" w:rsidRPr="00DF248C">
        <w:rPr>
          <w:rFonts w:ascii="Times New Roman" w:hAnsi="Times New Roman"/>
          <w:sz w:val="24"/>
          <w:szCs w:val="24"/>
        </w:rPr>
        <w:t>г</w:t>
      </w:r>
      <w:r w:rsidR="00DA65C7" w:rsidRPr="00DF248C">
        <w:rPr>
          <w:rFonts w:ascii="Times New Roman" w:hAnsi="Times New Roman"/>
          <w:sz w:val="24"/>
          <w:szCs w:val="24"/>
        </w:rPr>
        <w:t>.,</w:t>
      </w:r>
      <w:r w:rsidR="000E5DEF" w:rsidRPr="00DF248C">
        <w:rPr>
          <w:rFonts w:ascii="Times New Roman" w:hAnsi="Times New Roman"/>
          <w:sz w:val="24"/>
          <w:szCs w:val="24"/>
        </w:rPr>
        <w:t xml:space="preserve"> МК </w:t>
      </w:r>
      <w:r w:rsidR="00DA65C7" w:rsidRPr="00DF248C">
        <w:rPr>
          <w:rFonts w:ascii="Times New Roman" w:hAnsi="Times New Roman"/>
          <w:sz w:val="24"/>
          <w:szCs w:val="24"/>
        </w:rPr>
        <w:t xml:space="preserve">№ </w:t>
      </w:r>
      <w:r w:rsidR="000E5DEF" w:rsidRPr="00DF248C">
        <w:rPr>
          <w:rFonts w:ascii="Times New Roman" w:hAnsi="Times New Roman"/>
          <w:sz w:val="24"/>
          <w:szCs w:val="24"/>
        </w:rPr>
        <w:t>13/06 от 20.06.</w:t>
      </w:r>
      <w:r w:rsidR="00DA65C7" w:rsidRPr="00DF248C">
        <w:rPr>
          <w:rFonts w:ascii="Times New Roman" w:hAnsi="Times New Roman"/>
          <w:sz w:val="24"/>
          <w:szCs w:val="24"/>
        </w:rPr>
        <w:t>20</w:t>
      </w:r>
      <w:r w:rsidR="000E5DEF" w:rsidRPr="00DF248C">
        <w:rPr>
          <w:rFonts w:ascii="Times New Roman" w:hAnsi="Times New Roman"/>
          <w:sz w:val="24"/>
          <w:szCs w:val="24"/>
        </w:rPr>
        <w:t>23</w:t>
      </w:r>
      <w:r w:rsidR="00DA65C7" w:rsidRPr="00DF248C">
        <w:rPr>
          <w:rFonts w:ascii="Times New Roman" w:hAnsi="Times New Roman"/>
          <w:sz w:val="24"/>
          <w:szCs w:val="24"/>
        </w:rPr>
        <w:t xml:space="preserve"> </w:t>
      </w:r>
      <w:r w:rsidR="000E5DEF" w:rsidRPr="00DF248C">
        <w:rPr>
          <w:rFonts w:ascii="Times New Roman" w:hAnsi="Times New Roman"/>
          <w:sz w:val="24"/>
          <w:szCs w:val="24"/>
        </w:rPr>
        <w:t>г</w:t>
      </w:r>
      <w:r w:rsidR="00DA65C7" w:rsidRPr="00DF248C">
        <w:rPr>
          <w:rFonts w:ascii="Times New Roman" w:hAnsi="Times New Roman"/>
          <w:sz w:val="24"/>
          <w:szCs w:val="24"/>
        </w:rPr>
        <w:t>.,</w:t>
      </w:r>
      <w:r w:rsidR="000E5DEF" w:rsidRPr="00DF248C">
        <w:rPr>
          <w:rFonts w:ascii="Times New Roman" w:hAnsi="Times New Roman"/>
          <w:sz w:val="24"/>
          <w:szCs w:val="24"/>
        </w:rPr>
        <w:t xml:space="preserve"> МК</w:t>
      </w:r>
      <w:r w:rsidR="00DA65C7" w:rsidRPr="00DF248C">
        <w:rPr>
          <w:rFonts w:ascii="Times New Roman" w:hAnsi="Times New Roman"/>
          <w:sz w:val="24"/>
          <w:szCs w:val="24"/>
        </w:rPr>
        <w:t xml:space="preserve"> №</w:t>
      </w:r>
      <w:r w:rsidR="000E5DEF" w:rsidRPr="00DF248C">
        <w:rPr>
          <w:rFonts w:ascii="Times New Roman" w:hAnsi="Times New Roman"/>
          <w:sz w:val="24"/>
          <w:szCs w:val="24"/>
        </w:rPr>
        <w:t xml:space="preserve"> 14/08 от 14.08.</w:t>
      </w:r>
      <w:r w:rsidR="00DA65C7" w:rsidRPr="00DF248C">
        <w:rPr>
          <w:rFonts w:ascii="Times New Roman" w:hAnsi="Times New Roman"/>
          <w:sz w:val="24"/>
          <w:szCs w:val="24"/>
        </w:rPr>
        <w:t>20</w:t>
      </w:r>
      <w:r w:rsidR="000E5DEF" w:rsidRPr="00DF248C">
        <w:rPr>
          <w:rFonts w:ascii="Times New Roman" w:hAnsi="Times New Roman"/>
          <w:sz w:val="24"/>
          <w:szCs w:val="24"/>
        </w:rPr>
        <w:t>23</w:t>
      </w:r>
      <w:r w:rsidR="00DA65C7" w:rsidRPr="00DF248C">
        <w:rPr>
          <w:rFonts w:ascii="Times New Roman" w:hAnsi="Times New Roman"/>
          <w:sz w:val="24"/>
          <w:szCs w:val="24"/>
        </w:rPr>
        <w:t xml:space="preserve"> </w:t>
      </w:r>
      <w:r w:rsidR="000E5DEF" w:rsidRPr="00DF248C">
        <w:rPr>
          <w:rFonts w:ascii="Times New Roman" w:hAnsi="Times New Roman"/>
          <w:sz w:val="24"/>
          <w:szCs w:val="24"/>
        </w:rPr>
        <w:t>г</w:t>
      </w:r>
      <w:r w:rsidR="00DA65C7" w:rsidRPr="00DF248C">
        <w:rPr>
          <w:rFonts w:ascii="Times New Roman" w:hAnsi="Times New Roman"/>
          <w:sz w:val="24"/>
          <w:szCs w:val="24"/>
        </w:rPr>
        <w:t>.,</w:t>
      </w:r>
      <w:r w:rsidR="000E5DEF" w:rsidRPr="00DF248C">
        <w:rPr>
          <w:rFonts w:ascii="Times New Roman" w:hAnsi="Times New Roman"/>
          <w:sz w:val="24"/>
          <w:szCs w:val="24"/>
        </w:rPr>
        <w:t xml:space="preserve"> МК </w:t>
      </w:r>
      <w:r w:rsidR="00DA65C7" w:rsidRPr="00DF248C">
        <w:rPr>
          <w:rFonts w:ascii="Times New Roman" w:hAnsi="Times New Roman"/>
          <w:sz w:val="24"/>
          <w:szCs w:val="24"/>
        </w:rPr>
        <w:t xml:space="preserve">№ </w:t>
      </w:r>
      <w:r w:rsidR="000E5DEF" w:rsidRPr="00DF248C">
        <w:rPr>
          <w:rFonts w:ascii="Times New Roman" w:hAnsi="Times New Roman"/>
          <w:sz w:val="24"/>
          <w:szCs w:val="24"/>
        </w:rPr>
        <w:t>18/08 от 29.08.</w:t>
      </w:r>
      <w:r w:rsidR="00DA65C7" w:rsidRPr="00DF248C">
        <w:rPr>
          <w:rFonts w:ascii="Times New Roman" w:hAnsi="Times New Roman"/>
          <w:sz w:val="24"/>
          <w:szCs w:val="24"/>
        </w:rPr>
        <w:t>20</w:t>
      </w:r>
      <w:r w:rsidR="000E5DEF" w:rsidRPr="00DF248C">
        <w:rPr>
          <w:rFonts w:ascii="Times New Roman" w:hAnsi="Times New Roman"/>
          <w:sz w:val="24"/>
          <w:szCs w:val="24"/>
        </w:rPr>
        <w:t>23</w:t>
      </w:r>
      <w:r w:rsidR="00DA65C7" w:rsidRPr="00DF248C">
        <w:rPr>
          <w:rFonts w:ascii="Times New Roman" w:hAnsi="Times New Roman"/>
          <w:sz w:val="24"/>
          <w:szCs w:val="24"/>
        </w:rPr>
        <w:t xml:space="preserve"> </w:t>
      </w:r>
      <w:r w:rsidR="000E5DEF" w:rsidRPr="00DF248C">
        <w:rPr>
          <w:rFonts w:ascii="Times New Roman" w:hAnsi="Times New Roman"/>
          <w:sz w:val="24"/>
          <w:szCs w:val="24"/>
        </w:rPr>
        <w:t>г</w:t>
      </w:r>
      <w:r w:rsidR="00DA65C7" w:rsidRPr="00DF248C">
        <w:rPr>
          <w:rFonts w:ascii="Times New Roman" w:hAnsi="Times New Roman"/>
          <w:sz w:val="24"/>
          <w:szCs w:val="24"/>
        </w:rPr>
        <w:t>.)</w:t>
      </w:r>
      <w:r w:rsidR="000E5DEF" w:rsidRPr="00DF248C">
        <w:rPr>
          <w:rFonts w:ascii="Times New Roman" w:hAnsi="Times New Roman"/>
          <w:sz w:val="24"/>
          <w:szCs w:val="24"/>
        </w:rPr>
        <w:t xml:space="preserve">; </w:t>
      </w:r>
      <w:r w:rsidR="00306730" w:rsidRPr="00DF248C">
        <w:rPr>
          <w:rFonts w:ascii="Times New Roman" w:hAnsi="Times New Roman"/>
          <w:sz w:val="24"/>
          <w:szCs w:val="24"/>
        </w:rPr>
        <w:t>н</w:t>
      </w:r>
      <w:r w:rsidR="000E5DEF" w:rsidRPr="00DF248C">
        <w:rPr>
          <w:rFonts w:ascii="Times New Roman" w:hAnsi="Times New Roman"/>
          <w:sz w:val="24"/>
          <w:szCs w:val="24"/>
        </w:rPr>
        <w:t>а печать фотографий на доску почета МО</w:t>
      </w:r>
      <w:r w:rsidR="00306730" w:rsidRPr="00DF248C">
        <w:rPr>
          <w:rFonts w:ascii="Times New Roman" w:hAnsi="Times New Roman"/>
          <w:sz w:val="24"/>
          <w:szCs w:val="24"/>
        </w:rPr>
        <w:t xml:space="preserve"> </w:t>
      </w:r>
      <w:r w:rsidR="000E5DEF" w:rsidRPr="00DF248C">
        <w:rPr>
          <w:rFonts w:ascii="Times New Roman" w:hAnsi="Times New Roman"/>
          <w:sz w:val="24"/>
          <w:szCs w:val="24"/>
        </w:rPr>
        <w:t>"Нерюнгр</w:t>
      </w:r>
      <w:r w:rsidR="00306730" w:rsidRPr="00DF248C">
        <w:rPr>
          <w:rFonts w:ascii="Times New Roman" w:hAnsi="Times New Roman"/>
          <w:sz w:val="24"/>
          <w:szCs w:val="24"/>
        </w:rPr>
        <w:t xml:space="preserve">инский </w:t>
      </w:r>
      <w:r w:rsidR="000E5DEF" w:rsidRPr="00DF248C">
        <w:rPr>
          <w:rFonts w:ascii="Times New Roman" w:hAnsi="Times New Roman"/>
          <w:sz w:val="24"/>
          <w:szCs w:val="24"/>
        </w:rPr>
        <w:t xml:space="preserve">район" </w:t>
      </w:r>
      <w:r w:rsidR="00306730" w:rsidRPr="00DF248C">
        <w:rPr>
          <w:rFonts w:ascii="Times New Roman" w:hAnsi="Times New Roman"/>
          <w:sz w:val="24"/>
          <w:szCs w:val="24"/>
        </w:rPr>
        <w:t>(</w:t>
      </w:r>
      <w:r w:rsidR="000E5DEF" w:rsidRPr="00DF248C">
        <w:rPr>
          <w:rFonts w:ascii="Times New Roman" w:hAnsi="Times New Roman"/>
          <w:sz w:val="24"/>
          <w:szCs w:val="24"/>
        </w:rPr>
        <w:t>МК б/н от 14.09.</w:t>
      </w:r>
      <w:r w:rsidR="00DA65C7" w:rsidRPr="00DF248C">
        <w:rPr>
          <w:rFonts w:ascii="Times New Roman" w:hAnsi="Times New Roman"/>
          <w:sz w:val="24"/>
          <w:szCs w:val="24"/>
        </w:rPr>
        <w:t>20</w:t>
      </w:r>
      <w:r w:rsidR="000E5DEF" w:rsidRPr="00DF248C">
        <w:rPr>
          <w:rFonts w:ascii="Times New Roman" w:hAnsi="Times New Roman"/>
          <w:sz w:val="24"/>
          <w:szCs w:val="24"/>
        </w:rPr>
        <w:t>23</w:t>
      </w:r>
      <w:r w:rsidR="00DA65C7" w:rsidRPr="00DF248C">
        <w:rPr>
          <w:rFonts w:ascii="Times New Roman" w:hAnsi="Times New Roman"/>
          <w:sz w:val="24"/>
          <w:szCs w:val="24"/>
        </w:rPr>
        <w:t xml:space="preserve"> </w:t>
      </w:r>
      <w:r w:rsidR="000E5DEF" w:rsidRPr="00DF248C">
        <w:rPr>
          <w:rFonts w:ascii="Times New Roman" w:hAnsi="Times New Roman"/>
          <w:sz w:val="24"/>
          <w:szCs w:val="24"/>
        </w:rPr>
        <w:t xml:space="preserve">г.); </w:t>
      </w:r>
      <w:r w:rsidR="00DA65C7" w:rsidRPr="00DF248C">
        <w:rPr>
          <w:rFonts w:ascii="Times New Roman" w:hAnsi="Times New Roman"/>
          <w:sz w:val="24"/>
          <w:szCs w:val="24"/>
        </w:rPr>
        <w:t>н</w:t>
      </w:r>
      <w:r w:rsidR="000E5DEF" w:rsidRPr="00DF248C">
        <w:rPr>
          <w:rFonts w:ascii="Times New Roman" w:hAnsi="Times New Roman"/>
          <w:sz w:val="24"/>
          <w:szCs w:val="24"/>
        </w:rPr>
        <w:t>а изготовл</w:t>
      </w:r>
      <w:r w:rsidR="00DA65C7" w:rsidRPr="00DF248C">
        <w:rPr>
          <w:rFonts w:ascii="Times New Roman" w:hAnsi="Times New Roman"/>
          <w:sz w:val="24"/>
          <w:szCs w:val="24"/>
        </w:rPr>
        <w:t xml:space="preserve">ение </w:t>
      </w:r>
      <w:r w:rsidR="000E5DEF" w:rsidRPr="00DF248C">
        <w:rPr>
          <w:rFonts w:ascii="Times New Roman" w:hAnsi="Times New Roman"/>
          <w:sz w:val="24"/>
          <w:szCs w:val="24"/>
        </w:rPr>
        <w:t>объемных букв и фасадной вывески</w:t>
      </w:r>
      <w:r w:rsidR="00DA65C7" w:rsidRPr="00DF248C">
        <w:rPr>
          <w:rFonts w:ascii="Times New Roman" w:hAnsi="Times New Roman"/>
          <w:sz w:val="24"/>
          <w:szCs w:val="24"/>
        </w:rPr>
        <w:t xml:space="preserve"> (</w:t>
      </w:r>
      <w:r w:rsidR="000E5DEF" w:rsidRPr="00DF248C">
        <w:rPr>
          <w:rFonts w:ascii="Times New Roman" w:hAnsi="Times New Roman"/>
          <w:sz w:val="24"/>
          <w:szCs w:val="24"/>
        </w:rPr>
        <w:t xml:space="preserve">Договор </w:t>
      </w:r>
      <w:r w:rsidR="00DA65C7" w:rsidRPr="00DF248C">
        <w:rPr>
          <w:rFonts w:ascii="Times New Roman" w:hAnsi="Times New Roman"/>
          <w:sz w:val="24"/>
          <w:szCs w:val="24"/>
        </w:rPr>
        <w:t xml:space="preserve">№ </w:t>
      </w:r>
      <w:r w:rsidR="000E5DEF" w:rsidRPr="00DF248C">
        <w:rPr>
          <w:rFonts w:ascii="Times New Roman" w:hAnsi="Times New Roman"/>
          <w:sz w:val="24"/>
          <w:szCs w:val="24"/>
        </w:rPr>
        <w:t>1473 от 12.12.2023</w:t>
      </w:r>
      <w:r w:rsidR="00DA65C7" w:rsidRPr="00DF248C">
        <w:rPr>
          <w:rFonts w:ascii="Times New Roman" w:hAnsi="Times New Roman"/>
          <w:sz w:val="24"/>
          <w:szCs w:val="24"/>
        </w:rPr>
        <w:t xml:space="preserve"> </w:t>
      </w:r>
      <w:r w:rsidR="000E5DEF" w:rsidRPr="00DF248C">
        <w:rPr>
          <w:rFonts w:ascii="Times New Roman" w:hAnsi="Times New Roman"/>
          <w:sz w:val="24"/>
          <w:szCs w:val="24"/>
        </w:rPr>
        <w:t>г.);</w:t>
      </w:r>
      <w:r w:rsidR="004C0281" w:rsidRPr="00DF248C">
        <w:rPr>
          <w:rFonts w:ascii="Times New Roman" w:hAnsi="Times New Roman"/>
          <w:sz w:val="24"/>
          <w:szCs w:val="24"/>
        </w:rPr>
        <w:t xml:space="preserve"> </w:t>
      </w:r>
      <w:r w:rsidR="00437F40" w:rsidRPr="00DF248C">
        <w:rPr>
          <w:rFonts w:ascii="Times New Roman" w:hAnsi="Times New Roman"/>
          <w:sz w:val="24"/>
          <w:szCs w:val="24"/>
        </w:rPr>
        <w:t xml:space="preserve">249,34 тыс. рублей – экономия сложилась в связи </w:t>
      </w:r>
      <w:r w:rsidR="00437F40" w:rsidRPr="00DF248C">
        <w:rPr>
          <w:rFonts w:ascii="Times New Roman" w:hAnsi="Times New Roman"/>
          <w:spacing w:val="3"/>
          <w:sz w:val="24"/>
          <w:szCs w:val="24"/>
        </w:rPr>
        <w:t>с не</w:t>
      </w:r>
      <w:r w:rsidR="00437F40" w:rsidRPr="00DF248C">
        <w:rPr>
          <w:rFonts w:ascii="Times New Roman" w:hAnsi="Times New Roman"/>
          <w:bCs/>
          <w:spacing w:val="3"/>
          <w:sz w:val="24"/>
          <w:szCs w:val="24"/>
        </w:rPr>
        <w:t>выполнен</w:t>
      </w:r>
      <w:r w:rsidR="00437F40" w:rsidRPr="00DF248C">
        <w:rPr>
          <w:rFonts w:ascii="Times New Roman" w:hAnsi="Times New Roman"/>
          <w:spacing w:val="3"/>
          <w:sz w:val="24"/>
          <w:szCs w:val="24"/>
        </w:rPr>
        <w:t>ием</w:t>
      </w:r>
      <w:r w:rsidR="00437F40" w:rsidRPr="00DF248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437F40" w:rsidRPr="00DF248C">
        <w:rPr>
          <w:rFonts w:ascii="Times New Roman" w:hAnsi="Times New Roman"/>
          <w:spacing w:val="3"/>
          <w:sz w:val="24"/>
          <w:szCs w:val="24"/>
        </w:rPr>
        <w:t xml:space="preserve">всех </w:t>
      </w:r>
      <w:r w:rsidR="00437F40" w:rsidRPr="00DF248C">
        <w:rPr>
          <w:rFonts w:ascii="Times New Roman" w:hAnsi="Times New Roman"/>
          <w:bCs/>
          <w:spacing w:val="3"/>
          <w:sz w:val="24"/>
          <w:szCs w:val="24"/>
        </w:rPr>
        <w:t>запланированны</w:t>
      </w:r>
      <w:r w:rsidR="00437F40" w:rsidRPr="00DF248C">
        <w:rPr>
          <w:rFonts w:ascii="Times New Roman" w:hAnsi="Times New Roman"/>
          <w:spacing w:val="3"/>
          <w:sz w:val="24"/>
          <w:szCs w:val="24"/>
        </w:rPr>
        <w:t>х</w:t>
      </w:r>
      <w:r w:rsidR="00437F40" w:rsidRPr="00DF248C">
        <w:rPr>
          <w:rFonts w:ascii="Times New Roman" w:hAnsi="Times New Roman"/>
          <w:bCs/>
          <w:spacing w:val="3"/>
          <w:sz w:val="24"/>
          <w:szCs w:val="24"/>
        </w:rPr>
        <w:t xml:space="preserve"> командиров</w:t>
      </w:r>
      <w:r w:rsidR="00437F40" w:rsidRPr="00DF248C">
        <w:rPr>
          <w:rFonts w:ascii="Times New Roman" w:hAnsi="Times New Roman"/>
          <w:spacing w:val="3"/>
          <w:sz w:val="24"/>
          <w:szCs w:val="24"/>
        </w:rPr>
        <w:t>о</w:t>
      </w:r>
      <w:r w:rsidR="00437F40" w:rsidRPr="00DF248C">
        <w:rPr>
          <w:rFonts w:ascii="Times New Roman" w:hAnsi="Times New Roman"/>
          <w:bCs/>
          <w:spacing w:val="3"/>
          <w:sz w:val="24"/>
          <w:szCs w:val="24"/>
        </w:rPr>
        <w:t>к (</w:t>
      </w:r>
      <w:r w:rsidR="00437F40" w:rsidRPr="00DF248C">
        <w:rPr>
          <w:rFonts w:ascii="Times New Roman" w:hAnsi="Times New Roman"/>
          <w:sz w:val="24"/>
          <w:szCs w:val="24"/>
        </w:rPr>
        <w:t>МУ СОТО)</w:t>
      </w:r>
      <w:r w:rsidR="00437F40" w:rsidRPr="00DF248C">
        <w:rPr>
          <w:rFonts w:ascii="Times New Roman" w:hAnsi="Times New Roman"/>
          <w:bCs/>
          <w:spacing w:val="3"/>
          <w:sz w:val="24"/>
          <w:szCs w:val="24"/>
        </w:rPr>
        <w:t>;</w:t>
      </w:r>
      <w:r w:rsidR="00DA65C7" w:rsidRPr="00DF248C">
        <w:rPr>
          <w:rFonts w:ascii="Times New Roman" w:hAnsi="Times New Roman"/>
          <w:sz w:val="24"/>
          <w:szCs w:val="24"/>
        </w:rPr>
        <w:t xml:space="preserve"> </w:t>
      </w:r>
      <w:r w:rsidR="0039622B" w:rsidRPr="00DF248C">
        <w:rPr>
          <w:rFonts w:ascii="Times New Roman" w:hAnsi="Times New Roman"/>
          <w:sz w:val="24"/>
          <w:szCs w:val="24"/>
        </w:rPr>
        <w:t xml:space="preserve">173,35 тыс. рублей - </w:t>
      </w:r>
      <w:r w:rsidR="0039622B" w:rsidRPr="00DF248C">
        <w:rPr>
          <w:rFonts w:ascii="Times New Roman" w:hAnsi="Times New Roman"/>
          <w:bCs/>
          <w:spacing w:val="3"/>
          <w:sz w:val="24"/>
          <w:szCs w:val="24"/>
        </w:rPr>
        <w:t xml:space="preserve">не использованы средства на предрейсовый осмотр и медосмотр </w:t>
      </w:r>
      <w:r w:rsidR="0039622B" w:rsidRPr="00DF248C">
        <w:rPr>
          <w:rFonts w:ascii="Times New Roman" w:hAnsi="Times New Roman"/>
          <w:spacing w:val="3"/>
          <w:sz w:val="24"/>
          <w:szCs w:val="24"/>
        </w:rPr>
        <w:t>водителей</w:t>
      </w:r>
      <w:r w:rsidR="0039622B" w:rsidRPr="00DF248C">
        <w:rPr>
          <w:rFonts w:ascii="Times New Roman" w:hAnsi="Times New Roman"/>
          <w:bCs/>
          <w:spacing w:val="3"/>
          <w:sz w:val="24"/>
          <w:szCs w:val="24"/>
        </w:rPr>
        <w:t xml:space="preserve">, запланировано - </w:t>
      </w:r>
      <w:r w:rsidR="0039622B" w:rsidRPr="00DF248C">
        <w:rPr>
          <w:rFonts w:ascii="Times New Roman" w:hAnsi="Times New Roman"/>
          <w:spacing w:val="3"/>
          <w:sz w:val="24"/>
          <w:szCs w:val="24"/>
        </w:rPr>
        <w:t xml:space="preserve">8 человек, фактически </w:t>
      </w:r>
      <w:r w:rsidR="0039622B" w:rsidRPr="00DF248C">
        <w:rPr>
          <w:rFonts w:ascii="Times New Roman" w:hAnsi="Times New Roman"/>
          <w:bCs/>
          <w:spacing w:val="3"/>
          <w:sz w:val="24"/>
          <w:szCs w:val="24"/>
        </w:rPr>
        <w:t xml:space="preserve">в 2023 году </w:t>
      </w:r>
      <w:r w:rsidR="0039622B" w:rsidRPr="00DF248C">
        <w:rPr>
          <w:rFonts w:ascii="Times New Roman" w:hAnsi="Times New Roman"/>
          <w:spacing w:val="3"/>
          <w:sz w:val="24"/>
          <w:szCs w:val="24"/>
        </w:rPr>
        <w:t>прошли медос</w:t>
      </w:r>
      <w:r w:rsidR="0039622B" w:rsidRPr="00DF248C">
        <w:rPr>
          <w:rFonts w:ascii="Times New Roman" w:hAnsi="Times New Roman"/>
          <w:bCs/>
          <w:spacing w:val="3"/>
          <w:sz w:val="24"/>
          <w:szCs w:val="24"/>
        </w:rPr>
        <w:t>м</w:t>
      </w:r>
      <w:r w:rsidR="0039622B" w:rsidRPr="00DF248C">
        <w:rPr>
          <w:rFonts w:ascii="Times New Roman" w:hAnsi="Times New Roman"/>
          <w:spacing w:val="3"/>
          <w:sz w:val="24"/>
          <w:szCs w:val="24"/>
        </w:rPr>
        <w:t xml:space="preserve">отр </w:t>
      </w:r>
      <w:r w:rsidR="0039622B" w:rsidRPr="00DF248C">
        <w:rPr>
          <w:rFonts w:ascii="Times New Roman" w:hAnsi="Times New Roman"/>
          <w:bCs/>
          <w:spacing w:val="3"/>
          <w:sz w:val="24"/>
          <w:szCs w:val="24"/>
        </w:rPr>
        <w:t>2</w:t>
      </w:r>
      <w:r w:rsidR="0039622B" w:rsidRPr="00DF248C">
        <w:rPr>
          <w:rFonts w:ascii="Times New Roman" w:hAnsi="Times New Roman"/>
          <w:spacing w:val="3"/>
          <w:sz w:val="24"/>
          <w:szCs w:val="24"/>
        </w:rPr>
        <w:t xml:space="preserve"> вновь принятых сотрудник</w:t>
      </w:r>
      <w:r w:rsidR="0039622B" w:rsidRPr="00DF248C">
        <w:rPr>
          <w:rFonts w:ascii="Times New Roman" w:hAnsi="Times New Roman"/>
          <w:bCs/>
          <w:spacing w:val="3"/>
          <w:sz w:val="24"/>
          <w:szCs w:val="24"/>
        </w:rPr>
        <w:t xml:space="preserve">а, </w:t>
      </w:r>
      <w:r w:rsidR="0039622B" w:rsidRPr="00DF248C">
        <w:rPr>
          <w:rFonts w:ascii="Times New Roman" w:hAnsi="Times New Roman"/>
          <w:sz w:val="24"/>
          <w:szCs w:val="24"/>
        </w:rPr>
        <w:t>оплата производилась по факту, по прямым договорам;</w:t>
      </w:r>
      <w:r w:rsidR="004C0281" w:rsidRPr="00DF248C">
        <w:rPr>
          <w:rFonts w:ascii="Times New Roman" w:hAnsi="Times New Roman"/>
          <w:sz w:val="24"/>
          <w:szCs w:val="24"/>
        </w:rPr>
        <w:t xml:space="preserve"> </w:t>
      </w:r>
      <w:r w:rsidR="0039622B" w:rsidRPr="00DF248C">
        <w:rPr>
          <w:rFonts w:ascii="Times New Roman" w:hAnsi="Times New Roman"/>
          <w:sz w:val="24"/>
          <w:szCs w:val="24"/>
        </w:rPr>
        <w:t xml:space="preserve">137,84 тыс. рублей – экономия средств по итогам проведения открытого аукциона на информационные услуги с использованием "Системы Консультант Плюс" в результате снижения начальной максимальной цены контрактов – (контракт № 0816300017023000062 от 11.04.2023 г.); </w:t>
      </w:r>
      <w:r w:rsidR="00162D03" w:rsidRPr="00DF248C">
        <w:rPr>
          <w:rFonts w:ascii="Times New Roman" w:hAnsi="Times New Roman"/>
          <w:sz w:val="24"/>
          <w:szCs w:val="24"/>
        </w:rPr>
        <w:t>1 8</w:t>
      </w:r>
      <w:r w:rsidR="004C0281" w:rsidRPr="00DF248C">
        <w:rPr>
          <w:rFonts w:ascii="Times New Roman" w:hAnsi="Times New Roman"/>
          <w:sz w:val="24"/>
          <w:szCs w:val="24"/>
        </w:rPr>
        <w:t>7</w:t>
      </w:r>
      <w:r w:rsidR="00162D03" w:rsidRPr="00DF248C">
        <w:rPr>
          <w:rFonts w:ascii="Times New Roman" w:hAnsi="Times New Roman"/>
          <w:sz w:val="24"/>
          <w:szCs w:val="24"/>
        </w:rPr>
        <w:t>9,</w:t>
      </w:r>
      <w:r w:rsidR="004C0281" w:rsidRPr="00DF248C">
        <w:rPr>
          <w:rFonts w:ascii="Times New Roman" w:hAnsi="Times New Roman"/>
          <w:sz w:val="24"/>
          <w:szCs w:val="24"/>
        </w:rPr>
        <w:t>86</w:t>
      </w:r>
      <w:r w:rsidR="00162D03" w:rsidRPr="00DF248C">
        <w:rPr>
          <w:rFonts w:ascii="Times New Roman" w:hAnsi="Times New Roman"/>
          <w:sz w:val="24"/>
          <w:szCs w:val="24"/>
        </w:rPr>
        <w:t xml:space="preserve"> тыс. рублей – не использованы средства в связи с неоплаченными муниципальными контрактами: № 0816300017023000230 от 15.01.2024 г. (Протокол подведения итогов электронного аукциона от 29.12.2023 г.) на проектирование центральной площади им. Ленина с переходящим бюджетом на 2024 год, № 0816300017023000230 от 15.01.2024 г. (Протокол подведения итогов электронного аукциона от 29.12.2023 г.); 49,12 тыс. рублей - оплата за услуги вневедомственной охраны производилась по факту;</w:t>
      </w:r>
      <w:r w:rsidR="006B1F03" w:rsidRPr="00DF248C">
        <w:rPr>
          <w:rFonts w:ascii="Times New Roman" w:hAnsi="Times New Roman"/>
          <w:sz w:val="24"/>
          <w:szCs w:val="24"/>
        </w:rPr>
        <w:t xml:space="preserve"> </w:t>
      </w:r>
      <w:r w:rsidR="00162D03" w:rsidRPr="00DF248C">
        <w:rPr>
          <w:rFonts w:ascii="Times New Roman" w:hAnsi="Times New Roman"/>
          <w:sz w:val="24"/>
          <w:szCs w:val="24"/>
        </w:rPr>
        <w:t>43</w:t>
      </w:r>
      <w:r w:rsidR="006B1F03" w:rsidRPr="00DF248C">
        <w:rPr>
          <w:rFonts w:ascii="Times New Roman" w:hAnsi="Times New Roman"/>
          <w:sz w:val="24"/>
          <w:szCs w:val="24"/>
        </w:rPr>
        <w:t>,</w:t>
      </w:r>
      <w:r w:rsidR="00162D03" w:rsidRPr="00DF248C">
        <w:rPr>
          <w:rFonts w:ascii="Times New Roman" w:hAnsi="Times New Roman"/>
          <w:sz w:val="24"/>
          <w:szCs w:val="24"/>
        </w:rPr>
        <w:t>70</w:t>
      </w:r>
      <w:r w:rsidR="006B1F03" w:rsidRPr="00DF248C">
        <w:rPr>
          <w:rFonts w:ascii="Times New Roman" w:hAnsi="Times New Roman"/>
          <w:sz w:val="24"/>
          <w:szCs w:val="24"/>
        </w:rPr>
        <w:t xml:space="preserve"> тыс. рублей - э</w:t>
      </w:r>
      <w:r w:rsidR="00162D03" w:rsidRPr="00DF248C">
        <w:rPr>
          <w:rFonts w:ascii="Times New Roman" w:hAnsi="Times New Roman"/>
          <w:sz w:val="24"/>
          <w:szCs w:val="24"/>
        </w:rPr>
        <w:t>кономия средств, предусмотренных для на</w:t>
      </w:r>
      <w:r w:rsidR="006B1F03" w:rsidRPr="00DF248C">
        <w:rPr>
          <w:rFonts w:ascii="Times New Roman" w:hAnsi="Times New Roman"/>
          <w:sz w:val="24"/>
          <w:szCs w:val="24"/>
        </w:rPr>
        <w:t xml:space="preserve">правления людей в г. Якутск для </w:t>
      </w:r>
      <w:r w:rsidR="00162D03" w:rsidRPr="00DF248C">
        <w:rPr>
          <w:rFonts w:ascii="Times New Roman" w:hAnsi="Times New Roman"/>
          <w:sz w:val="24"/>
          <w:szCs w:val="24"/>
        </w:rPr>
        <w:t>детского</w:t>
      </w:r>
      <w:r w:rsidR="006B1F03" w:rsidRPr="00DF248C">
        <w:rPr>
          <w:rFonts w:ascii="Times New Roman" w:hAnsi="Times New Roman"/>
          <w:sz w:val="24"/>
          <w:szCs w:val="24"/>
        </w:rPr>
        <w:t xml:space="preserve"> </w:t>
      </w:r>
      <w:r w:rsidR="00162D03" w:rsidRPr="00DF248C">
        <w:rPr>
          <w:rFonts w:ascii="Times New Roman" w:hAnsi="Times New Roman"/>
          <w:sz w:val="24"/>
          <w:szCs w:val="24"/>
        </w:rPr>
        <w:t>отдыха</w:t>
      </w:r>
      <w:r w:rsidR="006B1F03" w:rsidRPr="00DF248C">
        <w:rPr>
          <w:rFonts w:ascii="Times New Roman" w:hAnsi="Times New Roman"/>
          <w:sz w:val="24"/>
          <w:szCs w:val="24"/>
        </w:rPr>
        <w:t xml:space="preserve"> </w:t>
      </w:r>
      <w:r w:rsidR="00162D03" w:rsidRPr="00DF248C">
        <w:rPr>
          <w:rFonts w:ascii="Times New Roman" w:hAnsi="Times New Roman"/>
          <w:sz w:val="24"/>
          <w:szCs w:val="24"/>
        </w:rPr>
        <w:t>и</w:t>
      </w:r>
      <w:r w:rsidR="006B1F03" w:rsidRPr="00DF248C">
        <w:rPr>
          <w:rFonts w:ascii="Times New Roman" w:hAnsi="Times New Roman"/>
          <w:sz w:val="24"/>
          <w:szCs w:val="24"/>
        </w:rPr>
        <w:t xml:space="preserve"> </w:t>
      </w:r>
      <w:r w:rsidR="00162D03" w:rsidRPr="00DF248C">
        <w:rPr>
          <w:rFonts w:ascii="Times New Roman" w:hAnsi="Times New Roman"/>
          <w:sz w:val="24"/>
          <w:szCs w:val="24"/>
        </w:rPr>
        <w:t>реабилитации</w:t>
      </w:r>
      <w:r w:rsidR="006B1F03" w:rsidRPr="00DF248C">
        <w:rPr>
          <w:rFonts w:ascii="Times New Roman" w:hAnsi="Times New Roman"/>
          <w:sz w:val="24"/>
          <w:szCs w:val="24"/>
        </w:rPr>
        <w:t>;</w:t>
      </w:r>
      <w:r w:rsidR="00162D03" w:rsidRPr="00DF248C">
        <w:rPr>
          <w:rFonts w:ascii="Times New Roman" w:hAnsi="Times New Roman"/>
          <w:sz w:val="24"/>
          <w:szCs w:val="24"/>
        </w:rPr>
        <w:t xml:space="preserve"> </w:t>
      </w:r>
      <w:r w:rsidR="006B1F03" w:rsidRPr="00DF248C">
        <w:rPr>
          <w:rFonts w:ascii="Times New Roman" w:hAnsi="Times New Roman"/>
          <w:bCs/>
          <w:spacing w:val="3"/>
          <w:sz w:val="24"/>
          <w:szCs w:val="24"/>
        </w:rPr>
        <w:t xml:space="preserve">9,58 тыс. рублей – </w:t>
      </w:r>
      <w:r w:rsidR="006B1F03" w:rsidRPr="00DF248C">
        <w:rPr>
          <w:rFonts w:ascii="Times New Roman" w:hAnsi="Times New Roman"/>
          <w:sz w:val="24"/>
          <w:szCs w:val="24"/>
        </w:rPr>
        <w:t xml:space="preserve">экономия средств, предусмотренных </w:t>
      </w:r>
      <w:r w:rsidR="006B1F03" w:rsidRPr="00DF248C">
        <w:rPr>
          <w:rFonts w:ascii="Times New Roman" w:hAnsi="Times New Roman"/>
          <w:bCs/>
          <w:spacing w:val="3"/>
          <w:sz w:val="24"/>
          <w:szCs w:val="24"/>
        </w:rPr>
        <w:t>на проезд лектора при организации</w:t>
      </w:r>
      <w:r w:rsidR="006B1F03" w:rsidRPr="00DF248C">
        <w:rPr>
          <w:rFonts w:ascii="Times New Roman" w:hAnsi="Times New Roman"/>
          <w:spacing w:val="3"/>
          <w:sz w:val="24"/>
          <w:szCs w:val="24"/>
        </w:rPr>
        <w:t xml:space="preserve"> проведени</w:t>
      </w:r>
      <w:r w:rsidR="006B1F03" w:rsidRPr="00DF248C">
        <w:rPr>
          <w:rFonts w:ascii="Times New Roman" w:hAnsi="Times New Roman"/>
          <w:bCs/>
          <w:spacing w:val="3"/>
          <w:sz w:val="24"/>
          <w:szCs w:val="24"/>
        </w:rPr>
        <w:t>я</w:t>
      </w:r>
      <w:r w:rsidR="006B1F03" w:rsidRPr="00DF248C">
        <w:rPr>
          <w:rFonts w:ascii="Times New Roman" w:hAnsi="Times New Roman"/>
          <w:spacing w:val="3"/>
          <w:sz w:val="24"/>
          <w:szCs w:val="24"/>
        </w:rPr>
        <w:t xml:space="preserve"> семинара для специалистов органов системы профилактики;</w:t>
      </w:r>
      <w:r w:rsidR="006B1F03" w:rsidRPr="00DF248C">
        <w:rPr>
          <w:rFonts w:ascii="Times New Roman" w:hAnsi="Times New Roman"/>
          <w:sz w:val="24"/>
          <w:szCs w:val="24"/>
        </w:rPr>
        <w:t xml:space="preserve"> </w:t>
      </w:r>
      <w:r w:rsidR="00E42F15" w:rsidRPr="00DF248C">
        <w:rPr>
          <w:rFonts w:ascii="Times New Roman" w:hAnsi="Times New Roman"/>
          <w:sz w:val="24"/>
          <w:szCs w:val="24"/>
        </w:rPr>
        <w:t>73,96</w:t>
      </w:r>
      <w:r w:rsidR="006B1F03" w:rsidRPr="00DF248C">
        <w:rPr>
          <w:rFonts w:ascii="Times New Roman" w:hAnsi="Times New Roman"/>
          <w:sz w:val="24"/>
          <w:szCs w:val="24"/>
        </w:rPr>
        <w:t xml:space="preserve"> тыс. рублей - экономия средств в результате уменьшения количества представителей района, участвующих в мероприятиях различного уровня</w:t>
      </w:r>
      <w:r w:rsidR="00E42F15" w:rsidRPr="00DF248C">
        <w:rPr>
          <w:rFonts w:ascii="Times New Roman" w:hAnsi="Times New Roman"/>
          <w:sz w:val="24"/>
          <w:szCs w:val="24"/>
        </w:rPr>
        <w:t>,</w:t>
      </w:r>
      <w:r w:rsidR="006B1F03" w:rsidRPr="00DF248C">
        <w:rPr>
          <w:rFonts w:ascii="Times New Roman" w:hAnsi="Times New Roman"/>
          <w:sz w:val="24"/>
          <w:szCs w:val="24"/>
        </w:rPr>
        <w:t xml:space="preserve"> </w:t>
      </w:r>
      <w:r w:rsidR="006B1F03" w:rsidRPr="00DF248C">
        <w:rPr>
          <w:rFonts w:ascii="Times New Roman" w:hAnsi="Times New Roman"/>
          <w:sz w:val="24"/>
          <w:szCs w:val="24"/>
        </w:rPr>
        <w:lastRenderedPageBreak/>
        <w:t>экономия средств в результате снижения стоимости проживания представителей района, участвующих в мероприятиях различного уровня;</w:t>
      </w:r>
      <w:r w:rsidR="00E42F15" w:rsidRPr="00DF248C">
        <w:rPr>
          <w:rFonts w:ascii="Times New Roman" w:hAnsi="Times New Roman"/>
          <w:sz w:val="24"/>
          <w:szCs w:val="24"/>
        </w:rPr>
        <w:t xml:space="preserve"> 117,00 тыс. рублей -  экономия по итогам проведения открытых аукционов в результате снижения максимальной цены контракта (МК № 5 от 24.04.2023 г. на организацию праздничного обеда для ветеранов ВОВ, МК № 060001 от 13.02.2023 г. на выполнение работ по расчистке лед. площади (День оленевода, мероприятие НРА));</w:t>
      </w:r>
      <w:r w:rsidR="004C0281" w:rsidRPr="00DF248C">
        <w:rPr>
          <w:rFonts w:ascii="Times New Roman" w:hAnsi="Times New Roman"/>
          <w:sz w:val="24"/>
          <w:szCs w:val="24"/>
        </w:rPr>
        <w:t xml:space="preserve"> 91,89 тыс. рублей - экономия бюджетных ассигнований образовалась в результате приобретения субсидированных билетов, меньшей стоимости проживания участников делегации мероприятия празднования национального праздника "Ысыах" в г. Хабаровск; 93,10 тыс. рублей - средства, предусмотренные на компенсацию проезда и проживание в гостинице г. Якутска (средства без заключения контрактов); 1 511,79 тыс. рублей - экономия бюджетных ассигнований образовалась из-за не укомплектованности команд </w:t>
      </w:r>
      <w:r w:rsidR="004C0281" w:rsidRPr="00DF248C">
        <w:rPr>
          <w:rStyle w:val="2TimesNewRoman6pt"/>
          <w:rFonts w:eastAsiaTheme="minorHAnsi"/>
          <w:sz w:val="24"/>
          <w:szCs w:val="24"/>
        </w:rPr>
        <w:t>Нерюнгринского района при участии на спортивных турнирах, в календарный план 2023 года представители не подали заявку на выездные соревнования</w:t>
      </w:r>
      <w:r w:rsidR="004C0281" w:rsidRPr="00DF248C">
        <w:rPr>
          <w:rFonts w:ascii="Times New Roman" w:hAnsi="Times New Roman"/>
          <w:sz w:val="24"/>
          <w:szCs w:val="24"/>
        </w:rPr>
        <w:t xml:space="preserve">;  49,64 тыс. рублей - в Республиканской спартакиаде "Дьулгуур" произошла экономия на найме жилого помещения так, как проживали бесплатно. Экономия бюджетных ассигнований образовалась в результате отсутствия заявок при проведении электронного аукциона на ПСД мини стадиона в с. Иенгра; 427,00 - фактический расход меньше, чем плановый.                                                                                                                                                                </w:t>
      </w:r>
    </w:p>
    <w:p w:rsidR="009B4C73" w:rsidRPr="00DF248C" w:rsidRDefault="009B4C73" w:rsidP="00D15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bCs/>
          <w:spacing w:val="3"/>
          <w:sz w:val="24"/>
          <w:szCs w:val="24"/>
        </w:rPr>
        <w:t xml:space="preserve">- КОСГУ 227 – 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остаток средств в сумме </w:t>
      </w:r>
      <w:r w:rsidR="00B44A75" w:rsidRPr="00DF248C">
        <w:rPr>
          <w:rFonts w:ascii="Times New Roman" w:hAnsi="Times New Roman"/>
          <w:bCs/>
          <w:spacing w:val="3"/>
          <w:sz w:val="24"/>
          <w:szCs w:val="24"/>
        </w:rPr>
        <w:t>7</w:t>
      </w:r>
      <w:r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B44A75"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41</w:t>
      </w:r>
      <w:r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>тыс. рублей –</w:t>
      </w:r>
      <w:r w:rsidR="00981578" w:rsidRPr="00DF248C">
        <w:rPr>
          <w:rFonts w:ascii="Times New Roman" w:hAnsi="Times New Roman"/>
          <w:sz w:val="24"/>
          <w:szCs w:val="24"/>
        </w:rPr>
        <w:t xml:space="preserve"> </w:t>
      </w:r>
      <w:r w:rsidR="006E69E3" w:rsidRPr="00DF248C">
        <w:rPr>
          <w:rFonts w:ascii="Times New Roman" w:hAnsi="Times New Roman"/>
          <w:sz w:val="24"/>
          <w:szCs w:val="24"/>
        </w:rPr>
        <w:t>о</w:t>
      </w:r>
      <w:r w:rsidR="006E69E3" w:rsidRPr="00DF248C">
        <w:rPr>
          <w:rFonts w:ascii="Times New Roman" w:hAnsi="Times New Roman"/>
          <w:bCs/>
          <w:spacing w:val="3"/>
          <w:sz w:val="24"/>
          <w:szCs w:val="24"/>
        </w:rPr>
        <w:t>плата налога производилась по факту (МУ СОТО).</w:t>
      </w:r>
    </w:p>
    <w:p w:rsidR="009B4C73" w:rsidRPr="00DF248C" w:rsidRDefault="009B4C73" w:rsidP="00D15F01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F248C">
        <w:rPr>
          <w:rFonts w:ascii="Times New Roman" w:hAnsi="Times New Roman"/>
          <w:b/>
          <w:bCs/>
          <w:spacing w:val="3"/>
          <w:sz w:val="24"/>
          <w:szCs w:val="24"/>
        </w:rPr>
        <w:t xml:space="preserve">- КОСГУ 245 – 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остаток средств в сумме </w:t>
      </w:r>
      <w:r w:rsidR="00B44A75" w:rsidRPr="00DF248C">
        <w:rPr>
          <w:rFonts w:ascii="Times New Roman" w:hAnsi="Times New Roman"/>
          <w:bCs/>
          <w:spacing w:val="3"/>
          <w:sz w:val="24"/>
          <w:szCs w:val="24"/>
        </w:rPr>
        <w:t>328,90</w:t>
      </w:r>
      <w:r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>тыс. рублей –</w:t>
      </w:r>
      <w:r w:rsidR="006E69E3" w:rsidRPr="00DF248C">
        <w:rPr>
          <w:rFonts w:ascii="Times New Roman" w:hAnsi="Times New Roman"/>
          <w:bCs/>
          <w:spacing w:val="3"/>
          <w:sz w:val="24"/>
          <w:szCs w:val="24"/>
        </w:rPr>
        <w:t xml:space="preserve"> в связи с отсутствием поголовья соболей в МУП "Золотинка" (</w:t>
      </w:r>
      <w:r w:rsidR="006955D5" w:rsidRPr="00DF248C">
        <w:rPr>
          <w:rFonts w:ascii="Times New Roman" w:hAnsi="Times New Roman"/>
          <w:sz w:val="24"/>
          <w:szCs w:val="24"/>
        </w:rPr>
        <w:t>МКУ УСХ НР).</w:t>
      </w:r>
    </w:p>
    <w:p w:rsidR="000832FD" w:rsidRPr="00DF248C" w:rsidRDefault="00FE4478" w:rsidP="00D15F01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 w:rsidRPr="00DF248C">
        <w:rPr>
          <w:rFonts w:ascii="Times New Roman" w:hAnsi="Times New Roman" w:cs="Times New Roman"/>
          <w:b w:val="0"/>
          <w:bCs w:val="0"/>
          <w:spacing w:val="3"/>
        </w:rPr>
        <w:t xml:space="preserve">- </w:t>
      </w:r>
      <w:r w:rsidRPr="00DF248C">
        <w:rPr>
          <w:rFonts w:ascii="Times New Roman" w:hAnsi="Times New Roman" w:cs="Times New Roman"/>
          <w:bCs w:val="0"/>
          <w:spacing w:val="3"/>
        </w:rPr>
        <w:t>КОСГУ 246</w:t>
      </w:r>
      <w:r w:rsidRPr="00DF248C">
        <w:rPr>
          <w:rFonts w:ascii="Times New Roman" w:hAnsi="Times New Roman" w:cs="Times New Roman"/>
          <w:b w:val="0"/>
          <w:bCs w:val="0"/>
          <w:spacing w:val="3"/>
        </w:rPr>
        <w:t xml:space="preserve"> – остаток средств в сумме </w:t>
      </w:r>
      <w:r w:rsidR="00B44A75" w:rsidRPr="00DF248C">
        <w:rPr>
          <w:rFonts w:ascii="Times New Roman" w:eastAsia="Times New Roman" w:hAnsi="Times New Roman" w:cs="Times New Roman"/>
          <w:b w:val="0"/>
          <w:color w:val="000000"/>
          <w:lang w:eastAsia="ru-RU"/>
        </w:rPr>
        <w:t>133,54</w:t>
      </w:r>
      <w:r w:rsidRPr="00DF248C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DF248C">
        <w:rPr>
          <w:rFonts w:ascii="Times New Roman" w:hAnsi="Times New Roman" w:cs="Times New Roman"/>
          <w:b w:val="0"/>
          <w:bCs w:val="0"/>
          <w:spacing w:val="3"/>
        </w:rPr>
        <w:t xml:space="preserve">тыс. рублей – </w:t>
      </w:r>
      <w:r w:rsidR="000832FD" w:rsidRPr="00DF248C">
        <w:rPr>
          <w:rFonts w:ascii="Times New Roman" w:hAnsi="Times New Roman" w:cs="Times New Roman"/>
          <w:b w:val="0"/>
          <w:bCs w:val="0"/>
          <w:spacing w:val="3"/>
        </w:rPr>
        <w:t>не освоение</w:t>
      </w:r>
      <w:r w:rsidR="000832FD" w:rsidRPr="00DF248C">
        <w:rPr>
          <w:rFonts w:ascii="Times New Roman" w:hAnsi="Times New Roman" w:cs="Times New Roman"/>
          <w:b w:val="0"/>
        </w:rPr>
        <w:t xml:space="preserve"> средств МКУ УСХ НР</w:t>
      </w:r>
      <w:r w:rsidR="000832FD" w:rsidRPr="00DF248C">
        <w:rPr>
          <w:rFonts w:ascii="Times New Roman" w:hAnsi="Times New Roman" w:cs="Times New Roman"/>
          <w:b w:val="0"/>
          <w:bCs w:val="0"/>
          <w:spacing w:val="3"/>
        </w:rPr>
        <w:t xml:space="preserve"> связано с </w:t>
      </w:r>
      <w:r w:rsidR="000832FD" w:rsidRPr="00DF248C">
        <w:rPr>
          <w:rFonts w:ascii="Times New Roman" w:hAnsi="Times New Roman" w:cs="Times New Roman"/>
          <w:b w:val="0"/>
        </w:rPr>
        <w:t xml:space="preserve">не предоставлением необходимых документов на конкурс проведения отбора получателей субсидии (отсутствие получателей субсидии): на развитие скотоводства – </w:t>
      </w:r>
      <w:r w:rsidR="00F32B0F" w:rsidRPr="00DF248C">
        <w:rPr>
          <w:rFonts w:ascii="Times New Roman" w:hAnsi="Times New Roman" w:cs="Times New Roman"/>
          <w:b w:val="0"/>
        </w:rPr>
        <w:t>1</w:t>
      </w:r>
      <w:r w:rsidR="006955D5" w:rsidRPr="00DF248C">
        <w:rPr>
          <w:rFonts w:ascii="Times New Roman" w:hAnsi="Times New Roman" w:cs="Times New Roman"/>
          <w:b w:val="0"/>
        </w:rPr>
        <w:t>16</w:t>
      </w:r>
      <w:r w:rsidR="00F32B0F" w:rsidRPr="00DF248C">
        <w:rPr>
          <w:rFonts w:ascii="Times New Roman" w:hAnsi="Times New Roman" w:cs="Times New Roman"/>
          <w:b w:val="0"/>
        </w:rPr>
        <w:t>,</w:t>
      </w:r>
      <w:r w:rsidR="00F04896" w:rsidRPr="00DF248C">
        <w:rPr>
          <w:rFonts w:ascii="Times New Roman" w:hAnsi="Times New Roman" w:cs="Times New Roman"/>
          <w:b w:val="0"/>
        </w:rPr>
        <w:t>14</w:t>
      </w:r>
      <w:r w:rsidR="000832FD" w:rsidRPr="00DF248C">
        <w:rPr>
          <w:rFonts w:ascii="Times New Roman" w:hAnsi="Times New Roman" w:cs="Times New Roman"/>
          <w:b w:val="0"/>
        </w:rPr>
        <w:t xml:space="preserve"> тыс. рублей (</w:t>
      </w:r>
      <w:r w:rsidR="00F32B0F" w:rsidRPr="00DF248C">
        <w:rPr>
          <w:rFonts w:ascii="Times New Roman" w:hAnsi="Times New Roman" w:cs="Times New Roman"/>
          <w:b w:val="0"/>
        </w:rPr>
        <w:t xml:space="preserve">в связи </w:t>
      </w:r>
      <w:r w:rsidR="00F32B0F" w:rsidRPr="00DF248C">
        <w:rPr>
          <w:rFonts w:ascii="Times New Roman" w:hAnsi="Times New Roman" w:cs="Times New Roman"/>
          <w:b w:val="0"/>
          <w:bCs w:val="0"/>
          <w:spacing w:val="3"/>
        </w:rPr>
        <w:t xml:space="preserve">с </w:t>
      </w:r>
      <w:r w:rsidR="000832FD" w:rsidRPr="00DF248C">
        <w:rPr>
          <w:rFonts w:ascii="Times New Roman" w:hAnsi="Times New Roman" w:cs="Times New Roman"/>
          <w:b w:val="0"/>
        </w:rPr>
        <w:t>закры</w:t>
      </w:r>
      <w:r w:rsidR="00F32B0F" w:rsidRPr="00DF248C">
        <w:rPr>
          <w:rFonts w:ascii="Times New Roman" w:hAnsi="Times New Roman" w:cs="Times New Roman"/>
          <w:b w:val="0"/>
        </w:rPr>
        <w:t xml:space="preserve">тием </w:t>
      </w:r>
      <w:r w:rsidR="000832FD" w:rsidRPr="00DF248C">
        <w:rPr>
          <w:rFonts w:ascii="Times New Roman" w:hAnsi="Times New Roman" w:cs="Times New Roman"/>
          <w:b w:val="0"/>
        </w:rPr>
        <w:t>1</w:t>
      </w:r>
      <w:r w:rsidR="00F32B0F" w:rsidRPr="00DF248C">
        <w:rPr>
          <w:rFonts w:ascii="Times New Roman" w:hAnsi="Times New Roman" w:cs="Times New Roman"/>
          <w:b w:val="0"/>
        </w:rPr>
        <w:t>-го</w:t>
      </w:r>
      <w:r w:rsidR="000832FD" w:rsidRPr="00DF248C">
        <w:rPr>
          <w:rFonts w:ascii="Times New Roman" w:hAnsi="Times New Roman" w:cs="Times New Roman"/>
          <w:b w:val="0"/>
        </w:rPr>
        <w:t xml:space="preserve"> ЛПХ), </w:t>
      </w:r>
      <w:r w:rsidR="006955D5" w:rsidRPr="00DF248C">
        <w:rPr>
          <w:rFonts w:ascii="Times New Roman" w:hAnsi="Times New Roman" w:cs="Times New Roman"/>
          <w:b w:val="0"/>
        </w:rPr>
        <w:t>на создание условий для устойчивой зимовки скота и лошадей – 17,40 тыс. рублей (в связи с несоответствием требованию пункта 3.8.1. абзаца 2. постановления НРА от 26.10.202</w:t>
      </w:r>
      <w:r w:rsidR="00F04896" w:rsidRPr="00DF248C">
        <w:rPr>
          <w:rFonts w:ascii="Times New Roman" w:hAnsi="Times New Roman" w:cs="Times New Roman"/>
          <w:b w:val="0"/>
        </w:rPr>
        <w:t>2</w:t>
      </w:r>
      <w:r w:rsidR="006955D5" w:rsidRPr="00DF248C">
        <w:rPr>
          <w:rFonts w:ascii="Times New Roman" w:hAnsi="Times New Roman" w:cs="Times New Roman"/>
          <w:b w:val="0"/>
        </w:rPr>
        <w:t xml:space="preserve"> г. № </w:t>
      </w:r>
      <w:r w:rsidR="00F04896" w:rsidRPr="00DF248C">
        <w:rPr>
          <w:rFonts w:ascii="Times New Roman" w:hAnsi="Times New Roman" w:cs="Times New Roman"/>
          <w:b w:val="0"/>
        </w:rPr>
        <w:t>2072</w:t>
      </w:r>
      <w:r w:rsidR="006955D5" w:rsidRPr="00DF248C">
        <w:rPr>
          <w:rFonts w:ascii="Times New Roman" w:hAnsi="Times New Roman" w:cs="Times New Roman"/>
          <w:b w:val="0"/>
        </w:rPr>
        <w:t xml:space="preserve"> и не включением в Единый реестр субъектов деятельности в сельском хозяйстве на официальном сайте https://agro-info.sakha.gov.ru отклонены 2 заявки ЛПХ)</w:t>
      </w:r>
      <w:r w:rsidR="000832FD" w:rsidRPr="00DF248C">
        <w:rPr>
          <w:rFonts w:ascii="Times New Roman" w:hAnsi="Times New Roman" w:cs="Times New Roman"/>
          <w:b w:val="0"/>
        </w:rPr>
        <w:t>.</w:t>
      </w:r>
    </w:p>
    <w:p w:rsidR="009051F3" w:rsidRPr="00DF248C" w:rsidRDefault="009051F3" w:rsidP="00D15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DF248C">
        <w:rPr>
          <w:rFonts w:ascii="Times New Roman" w:hAnsi="Times New Roman"/>
          <w:b/>
          <w:bCs/>
          <w:spacing w:val="3"/>
          <w:sz w:val="24"/>
          <w:szCs w:val="24"/>
        </w:rPr>
        <w:t>КОСГУ 251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 – </w:t>
      </w:r>
      <w:r w:rsidRPr="00DF248C">
        <w:rPr>
          <w:rFonts w:ascii="Times New Roman" w:hAnsi="Times New Roman"/>
          <w:sz w:val="24"/>
          <w:szCs w:val="24"/>
        </w:rPr>
        <w:t xml:space="preserve">остаток </w:t>
      </w:r>
      <w:r w:rsidR="000E66C4" w:rsidRPr="00DF248C">
        <w:rPr>
          <w:rFonts w:ascii="Times New Roman" w:hAnsi="Times New Roman"/>
          <w:sz w:val="24"/>
          <w:szCs w:val="24"/>
        </w:rPr>
        <w:t xml:space="preserve">иных </w:t>
      </w:r>
      <w:r w:rsidRPr="00DF248C">
        <w:rPr>
          <w:rFonts w:ascii="Times New Roman" w:hAnsi="Times New Roman"/>
          <w:sz w:val="24"/>
          <w:szCs w:val="24"/>
        </w:rPr>
        <w:t xml:space="preserve">межбюджетных трансфертов по соглашениям на осуществление полномочий поселений </w:t>
      </w:r>
      <w:r w:rsidR="00CD611B" w:rsidRPr="00DF248C">
        <w:rPr>
          <w:rFonts w:ascii="Times New Roman" w:hAnsi="Times New Roman"/>
          <w:sz w:val="24"/>
          <w:szCs w:val="24"/>
        </w:rPr>
        <w:t>составил</w:t>
      </w:r>
      <w:r w:rsidRPr="00DF248C">
        <w:rPr>
          <w:rFonts w:ascii="Times New Roman" w:hAnsi="Times New Roman"/>
          <w:sz w:val="24"/>
          <w:szCs w:val="24"/>
        </w:rPr>
        <w:t xml:space="preserve"> </w:t>
      </w:r>
      <w:r w:rsidR="00B44A75"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36 739,23</w:t>
      </w:r>
      <w:r w:rsidRPr="00DF248C">
        <w:rPr>
          <w:rFonts w:ascii="Times New Roman" w:hAnsi="Times New Roman"/>
          <w:sz w:val="24"/>
          <w:szCs w:val="24"/>
        </w:rPr>
        <w:t xml:space="preserve"> тыс. рублей</w:t>
      </w:r>
      <w:r w:rsidR="00CD611B" w:rsidRPr="00DF248C">
        <w:rPr>
          <w:rFonts w:ascii="Times New Roman" w:hAnsi="Times New Roman"/>
          <w:sz w:val="24"/>
          <w:szCs w:val="24"/>
        </w:rPr>
        <w:t>, в том числе:</w:t>
      </w:r>
      <w:r w:rsidRPr="00DF248C">
        <w:rPr>
          <w:rFonts w:ascii="Times New Roman" w:hAnsi="Times New Roman"/>
          <w:sz w:val="24"/>
          <w:szCs w:val="24"/>
        </w:rPr>
        <w:t xml:space="preserve"> </w:t>
      </w:r>
      <w:r w:rsidR="00811179" w:rsidRPr="00DF248C">
        <w:rPr>
          <w:rFonts w:ascii="Times New Roman" w:hAnsi="Times New Roman"/>
          <w:sz w:val="24"/>
          <w:szCs w:val="24"/>
        </w:rPr>
        <w:t xml:space="preserve">35 147,12 - экономия бюджетных ассигнований по причине снежного покрова и позднего начала работ по ликвидации несанкционированного размещения отходов в поселениях Нерюнгринского района, </w:t>
      </w:r>
      <w:r w:rsidR="00CD611B" w:rsidRPr="00DF248C">
        <w:rPr>
          <w:rFonts w:ascii="Times New Roman" w:hAnsi="Times New Roman"/>
          <w:sz w:val="24"/>
          <w:szCs w:val="24"/>
        </w:rPr>
        <w:t xml:space="preserve">1 500,00 - экономия бюджетных ассигнований образовалась в результате отсутствия заявок при проведении  электронного аукциона на ПСД  мини стадиона в с. Иенгра, </w:t>
      </w:r>
      <w:r w:rsidR="00811179" w:rsidRPr="00DF248C">
        <w:rPr>
          <w:rFonts w:ascii="Times New Roman" w:hAnsi="Times New Roman"/>
          <w:sz w:val="24"/>
          <w:szCs w:val="24"/>
        </w:rPr>
        <w:t>88,77 тыс. рублей - ГП "Поселок Серебряный Бор" не освоил денежные средства в полном объеме из-за недостаточного доведения денежных средств от Дорожного Фонда РС (Я) в ГП "Поселок Серебряный Бор" на ремонт автодороги</w:t>
      </w:r>
      <w:r w:rsidR="00CD611B" w:rsidRPr="00DF248C">
        <w:rPr>
          <w:rFonts w:ascii="Times New Roman" w:hAnsi="Times New Roman"/>
          <w:sz w:val="24"/>
          <w:szCs w:val="24"/>
        </w:rPr>
        <w:t>, 3,34 тыс. рублей - в связи с отсутствием потребности</w:t>
      </w:r>
      <w:r w:rsidR="00811179" w:rsidRPr="00DF248C">
        <w:rPr>
          <w:rFonts w:ascii="Times New Roman" w:hAnsi="Times New Roman"/>
          <w:sz w:val="24"/>
          <w:szCs w:val="24"/>
        </w:rPr>
        <w:t>.</w:t>
      </w:r>
      <w:r w:rsidR="00690A5C" w:rsidRPr="00DF248C">
        <w:rPr>
          <w:rFonts w:ascii="Times New Roman" w:hAnsi="Times New Roman"/>
          <w:sz w:val="24"/>
          <w:szCs w:val="24"/>
        </w:rPr>
        <w:t xml:space="preserve">     </w:t>
      </w:r>
    </w:p>
    <w:p w:rsidR="00841D76" w:rsidRPr="00DF248C" w:rsidRDefault="009051F3" w:rsidP="00D15F01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DF248C">
        <w:rPr>
          <w:rFonts w:ascii="Times New Roman" w:hAnsi="Times New Roman"/>
          <w:b/>
          <w:bCs/>
          <w:spacing w:val="3"/>
          <w:sz w:val="24"/>
          <w:szCs w:val="24"/>
        </w:rPr>
        <w:t>КОСГУ 262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 – </w:t>
      </w:r>
      <w:r w:rsidR="00A135B9" w:rsidRPr="00DF248C">
        <w:rPr>
          <w:rFonts w:ascii="Times New Roman" w:hAnsi="Times New Roman"/>
          <w:bCs/>
          <w:spacing w:val="3"/>
          <w:sz w:val="24"/>
          <w:szCs w:val="24"/>
        </w:rPr>
        <w:t xml:space="preserve">сумма неисполнения 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>составил</w:t>
      </w:r>
      <w:r w:rsidR="00A135B9" w:rsidRPr="00DF248C">
        <w:rPr>
          <w:rFonts w:ascii="Times New Roman" w:hAnsi="Times New Roman"/>
          <w:bCs/>
          <w:spacing w:val="3"/>
          <w:sz w:val="24"/>
          <w:szCs w:val="24"/>
        </w:rPr>
        <w:t>а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B44A75"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6 911,96</w:t>
      </w:r>
      <w:r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тыс. рублей, в том числе: </w:t>
      </w:r>
      <w:r w:rsidR="00CD611B" w:rsidRPr="00DF248C">
        <w:rPr>
          <w:rFonts w:ascii="Times New Roman" w:hAnsi="Times New Roman"/>
          <w:bCs/>
          <w:spacing w:val="3"/>
          <w:sz w:val="24"/>
          <w:szCs w:val="24"/>
        </w:rPr>
        <w:t>250,35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 тыс. рублей – фактическая численность студентов - получателей мер социальной поддержки (компенсация проезда) меньше запланированной</w:t>
      </w:r>
      <w:r w:rsidR="0088353D" w:rsidRPr="00DF248C">
        <w:rPr>
          <w:rFonts w:ascii="Times New Roman" w:hAnsi="Times New Roman"/>
          <w:bCs/>
          <w:spacing w:val="3"/>
          <w:sz w:val="24"/>
          <w:szCs w:val="24"/>
        </w:rPr>
        <w:t>,</w:t>
      </w:r>
      <w:r w:rsidR="0088353D" w:rsidRPr="00DF248C">
        <w:rPr>
          <w:rFonts w:ascii="Times New Roman" w:hAnsi="Times New Roman"/>
          <w:sz w:val="24"/>
          <w:szCs w:val="24"/>
        </w:rPr>
        <w:t xml:space="preserve"> </w:t>
      </w:r>
      <w:r w:rsidR="0088353D" w:rsidRPr="00DF248C">
        <w:rPr>
          <w:rFonts w:ascii="Times New Roman" w:hAnsi="Times New Roman"/>
          <w:bCs/>
          <w:spacing w:val="3"/>
          <w:sz w:val="24"/>
          <w:szCs w:val="24"/>
        </w:rPr>
        <w:t>в соответствии с предоставленными отчетными документами компен</w:t>
      </w:r>
      <w:r w:rsidR="000E66C4" w:rsidRPr="00DF248C">
        <w:rPr>
          <w:rFonts w:ascii="Times New Roman" w:hAnsi="Times New Roman"/>
          <w:bCs/>
          <w:spacing w:val="3"/>
          <w:sz w:val="24"/>
          <w:szCs w:val="24"/>
        </w:rPr>
        <w:t>сация фактически производилась 1</w:t>
      </w:r>
      <w:r w:rsidR="00CD611B" w:rsidRPr="00DF248C">
        <w:rPr>
          <w:rFonts w:ascii="Times New Roman" w:hAnsi="Times New Roman"/>
          <w:bCs/>
          <w:spacing w:val="3"/>
          <w:sz w:val="24"/>
          <w:szCs w:val="24"/>
        </w:rPr>
        <w:t>1</w:t>
      </w:r>
      <w:r w:rsidR="0088353D" w:rsidRPr="00DF248C">
        <w:rPr>
          <w:rFonts w:ascii="Times New Roman" w:hAnsi="Times New Roman"/>
          <w:bCs/>
          <w:spacing w:val="3"/>
          <w:sz w:val="24"/>
          <w:szCs w:val="24"/>
        </w:rPr>
        <w:t xml:space="preserve"> студентам из </w:t>
      </w:r>
      <w:r w:rsidR="00E17A19" w:rsidRPr="00DF248C">
        <w:rPr>
          <w:rFonts w:ascii="Times New Roman" w:hAnsi="Times New Roman"/>
          <w:bCs/>
          <w:spacing w:val="3"/>
          <w:sz w:val="24"/>
          <w:szCs w:val="24"/>
        </w:rPr>
        <w:t>запланированного</w:t>
      </w:r>
      <w:r w:rsidR="0088353D" w:rsidRPr="00DF248C">
        <w:rPr>
          <w:rFonts w:ascii="Times New Roman" w:hAnsi="Times New Roman"/>
          <w:bCs/>
          <w:spacing w:val="3"/>
          <w:sz w:val="24"/>
          <w:szCs w:val="24"/>
        </w:rPr>
        <w:t xml:space="preserve"> количества - </w:t>
      </w:r>
      <w:r w:rsidR="00CD611B" w:rsidRPr="00DF248C">
        <w:rPr>
          <w:rFonts w:ascii="Times New Roman" w:hAnsi="Times New Roman"/>
          <w:bCs/>
          <w:spacing w:val="3"/>
          <w:sz w:val="24"/>
          <w:szCs w:val="24"/>
        </w:rPr>
        <w:t>46</w:t>
      </w:r>
      <w:r w:rsidR="008C4310" w:rsidRPr="00DF248C">
        <w:rPr>
          <w:rFonts w:ascii="Times New Roman" w:hAnsi="Times New Roman"/>
          <w:bCs/>
          <w:spacing w:val="3"/>
          <w:sz w:val="24"/>
          <w:szCs w:val="24"/>
        </w:rPr>
        <w:t xml:space="preserve"> студент</w:t>
      </w:r>
      <w:r w:rsidR="000E66C4" w:rsidRPr="00DF248C">
        <w:rPr>
          <w:rFonts w:ascii="Times New Roman" w:hAnsi="Times New Roman"/>
          <w:bCs/>
          <w:spacing w:val="3"/>
          <w:sz w:val="24"/>
          <w:szCs w:val="24"/>
        </w:rPr>
        <w:t>а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>;</w:t>
      </w:r>
      <w:r w:rsidR="00F25EA1" w:rsidRPr="00DF248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FC44F1" w:rsidRPr="00DF248C">
        <w:rPr>
          <w:rFonts w:ascii="Times New Roman" w:hAnsi="Times New Roman"/>
          <w:bCs/>
          <w:spacing w:val="3"/>
          <w:sz w:val="24"/>
          <w:szCs w:val="24"/>
        </w:rPr>
        <w:t>2</w:t>
      </w:r>
      <w:r w:rsidR="00CD611B" w:rsidRPr="00DF248C">
        <w:rPr>
          <w:rFonts w:ascii="Times New Roman" w:hAnsi="Times New Roman"/>
          <w:bCs/>
          <w:spacing w:val="3"/>
          <w:sz w:val="24"/>
          <w:szCs w:val="24"/>
        </w:rPr>
        <w:t>36</w:t>
      </w:r>
      <w:r w:rsidR="00FC44F1" w:rsidRPr="00DF248C">
        <w:rPr>
          <w:rFonts w:ascii="Times New Roman" w:hAnsi="Times New Roman"/>
          <w:bCs/>
          <w:spacing w:val="3"/>
          <w:sz w:val="24"/>
          <w:szCs w:val="24"/>
        </w:rPr>
        <w:t>,</w:t>
      </w:r>
      <w:r w:rsidR="00CD611B" w:rsidRPr="00DF248C">
        <w:rPr>
          <w:rFonts w:ascii="Times New Roman" w:hAnsi="Times New Roman"/>
          <w:bCs/>
          <w:spacing w:val="3"/>
          <w:sz w:val="24"/>
          <w:szCs w:val="24"/>
        </w:rPr>
        <w:t>17</w:t>
      </w:r>
      <w:r w:rsidR="0088353D" w:rsidRPr="00DF248C">
        <w:rPr>
          <w:rFonts w:ascii="Times New Roman" w:hAnsi="Times New Roman"/>
          <w:bCs/>
          <w:spacing w:val="3"/>
          <w:sz w:val="24"/>
          <w:szCs w:val="24"/>
        </w:rPr>
        <w:t xml:space="preserve"> тыс. рублей – выплаты произведены в соответствии с утвержденным списком</w:t>
      </w:r>
      <w:r w:rsidR="00281E01" w:rsidRPr="00DF248C">
        <w:rPr>
          <w:rFonts w:ascii="Times New Roman" w:hAnsi="Times New Roman"/>
          <w:bCs/>
          <w:spacing w:val="3"/>
          <w:sz w:val="24"/>
          <w:szCs w:val="24"/>
        </w:rPr>
        <w:t xml:space="preserve"> (льготы почетным гражданам)</w:t>
      </w:r>
      <w:r w:rsidR="0088353D" w:rsidRPr="00DF248C">
        <w:rPr>
          <w:rFonts w:ascii="Times New Roman" w:hAnsi="Times New Roman"/>
          <w:bCs/>
          <w:spacing w:val="3"/>
          <w:sz w:val="24"/>
          <w:szCs w:val="24"/>
        </w:rPr>
        <w:t>;</w:t>
      </w:r>
      <w:r w:rsidR="00B81EC0" w:rsidRPr="00DF248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FF2403" w:rsidRPr="00DF248C">
        <w:rPr>
          <w:rFonts w:ascii="Times New Roman" w:hAnsi="Times New Roman"/>
          <w:bCs/>
          <w:spacing w:val="3"/>
          <w:sz w:val="24"/>
          <w:szCs w:val="24"/>
        </w:rPr>
        <w:t xml:space="preserve">3 232,88 тыс. рублей - доведенные лимиты больше потребности, в связи с уменьшением количества опекунов,  прекращением опеки, усыновлением, выездом на постоянное место жительство за пределы Нерюнгринского района;  1 709,23 тыс. рублей - экономия денежный средств сформировалась, в связи с уменьшением количества детей проживающих в приемных семья, в связи с совершеннолетием, выплатами гос. обеспечения учебными заведениями;  </w:t>
      </w:r>
      <w:r w:rsidR="00A63300" w:rsidRPr="00DF248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FF2403" w:rsidRPr="00DF248C">
        <w:rPr>
          <w:rFonts w:ascii="Times New Roman" w:hAnsi="Times New Roman"/>
          <w:bCs/>
          <w:spacing w:val="3"/>
          <w:sz w:val="24"/>
          <w:szCs w:val="24"/>
        </w:rPr>
        <w:t xml:space="preserve">1 131,49 тыс. рублей - выплаты произведены согласно норматива, доведенные лимиты больше </w:t>
      </w:r>
      <w:r w:rsidR="00FF2403" w:rsidRPr="00DF248C">
        <w:rPr>
          <w:rFonts w:ascii="Times New Roman" w:hAnsi="Times New Roman"/>
          <w:bCs/>
          <w:spacing w:val="3"/>
          <w:sz w:val="24"/>
          <w:szCs w:val="24"/>
        </w:rPr>
        <w:lastRenderedPageBreak/>
        <w:t>потребности, в связи с уменьшением количества опекунов. Экономия по итогам проведения открытых аукционов в результате снижения максимальной цены контракта; 320,27 тыс. рублей - экономия денежных средств в связи с тем, что выплаты произведены согласно норматив</w:t>
      </w:r>
      <w:r w:rsidR="00DF248C">
        <w:rPr>
          <w:rFonts w:ascii="Times New Roman" w:hAnsi="Times New Roman"/>
          <w:bCs/>
          <w:spacing w:val="3"/>
          <w:sz w:val="24"/>
          <w:szCs w:val="24"/>
        </w:rPr>
        <w:t>у</w:t>
      </w:r>
      <w:r w:rsidR="00FF2403" w:rsidRPr="00DF248C">
        <w:rPr>
          <w:rFonts w:ascii="Times New Roman" w:hAnsi="Times New Roman"/>
          <w:bCs/>
          <w:spacing w:val="3"/>
          <w:sz w:val="24"/>
          <w:szCs w:val="24"/>
        </w:rPr>
        <w:t>; 21,56 тыс. рублей - экономия денежный средств сформировалась, в связи с уменьшением количества детей, проживающих в приемных семья, в связи с совершеннолетием;</w:t>
      </w:r>
      <w:r w:rsidR="00DA27E6" w:rsidRPr="00DF248C">
        <w:rPr>
          <w:rFonts w:ascii="Times New Roman" w:hAnsi="Times New Roman"/>
          <w:bCs/>
          <w:spacing w:val="3"/>
          <w:sz w:val="24"/>
          <w:szCs w:val="24"/>
        </w:rPr>
        <w:t xml:space="preserve"> 10,00 тыс. рублей – оплата производилась по фактической численности матерей, воспитывающих 5 и более детей.                        </w:t>
      </w:r>
      <w:r w:rsidR="00FF2403" w:rsidRPr="00DF248C"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837" w:rsidRPr="00DF248C" w:rsidRDefault="00667837" w:rsidP="00D15F01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pacing w:val="3"/>
        </w:rPr>
      </w:pPr>
      <w:r w:rsidRPr="00DF248C">
        <w:rPr>
          <w:rFonts w:ascii="Times New Roman" w:hAnsi="Times New Roman" w:cs="Times New Roman"/>
          <w:b w:val="0"/>
          <w:bCs w:val="0"/>
          <w:spacing w:val="3"/>
        </w:rPr>
        <w:t xml:space="preserve">- </w:t>
      </w:r>
      <w:r w:rsidRPr="00DF248C">
        <w:rPr>
          <w:rFonts w:ascii="Times New Roman" w:hAnsi="Times New Roman" w:cs="Times New Roman"/>
          <w:bCs w:val="0"/>
          <w:spacing w:val="3"/>
        </w:rPr>
        <w:t>КОСГУ 264</w:t>
      </w:r>
      <w:r w:rsidRPr="00DF248C">
        <w:rPr>
          <w:rFonts w:ascii="Times New Roman" w:hAnsi="Times New Roman" w:cs="Times New Roman"/>
          <w:b w:val="0"/>
          <w:bCs w:val="0"/>
          <w:spacing w:val="3"/>
        </w:rPr>
        <w:t xml:space="preserve"> - остаток средств в сумме</w:t>
      </w:r>
      <w:r w:rsidRPr="00DF24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44A75" w:rsidRPr="00DF248C">
        <w:rPr>
          <w:rFonts w:ascii="Times New Roman" w:eastAsia="Times New Roman" w:hAnsi="Times New Roman" w:cs="Times New Roman"/>
          <w:b w:val="0"/>
          <w:color w:val="000000"/>
          <w:lang w:eastAsia="ru-RU"/>
        </w:rPr>
        <w:t>504,45</w:t>
      </w:r>
      <w:r w:rsidRPr="00DF248C">
        <w:rPr>
          <w:rFonts w:ascii="Times New Roman" w:hAnsi="Times New Roman" w:cs="Times New Roman"/>
          <w:b w:val="0"/>
          <w:bCs w:val="0"/>
          <w:spacing w:val="3"/>
        </w:rPr>
        <w:t xml:space="preserve"> тыс. рублей </w:t>
      </w:r>
      <w:r w:rsidR="00CE217C" w:rsidRPr="00DF248C">
        <w:rPr>
          <w:rFonts w:ascii="Times New Roman" w:hAnsi="Times New Roman" w:cs="Times New Roman"/>
          <w:b w:val="0"/>
        </w:rPr>
        <w:t>образовался</w:t>
      </w:r>
      <w:r w:rsidR="00DA27E6" w:rsidRPr="00DF248C">
        <w:rPr>
          <w:rFonts w:ascii="Times New Roman" w:hAnsi="Times New Roman" w:cs="Times New Roman"/>
          <w:b w:val="0"/>
        </w:rPr>
        <w:t xml:space="preserve">: 494,98 тыс. рублей - </w:t>
      </w:r>
      <w:r w:rsidR="00CE217C" w:rsidRPr="00DF248C">
        <w:rPr>
          <w:rFonts w:ascii="Times New Roman" w:hAnsi="Times New Roman" w:cs="Times New Roman"/>
          <w:b w:val="0"/>
        </w:rPr>
        <w:t>в связи с</w:t>
      </w:r>
      <w:r w:rsidR="00CE217C" w:rsidRPr="00DF248C">
        <w:rPr>
          <w:rFonts w:ascii="Times New Roman" w:hAnsi="Times New Roman" w:cs="Times New Roman"/>
          <w:b w:val="0"/>
          <w:bCs w:val="0"/>
          <w:spacing w:val="3"/>
        </w:rPr>
        <w:t xml:space="preserve"> отсутствием потребности, </w:t>
      </w:r>
      <w:r w:rsidR="00D33D2D" w:rsidRPr="00DF248C">
        <w:rPr>
          <w:rFonts w:ascii="Times New Roman" w:hAnsi="Times New Roman" w:cs="Times New Roman"/>
          <w:b w:val="0"/>
          <w:bCs w:val="0"/>
          <w:spacing w:val="3"/>
        </w:rPr>
        <w:t>в 202</w:t>
      </w:r>
      <w:r w:rsidR="00DA27E6" w:rsidRPr="00DF248C">
        <w:rPr>
          <w:rFonts w:ascii="Times New Roman" w:hAnsi="Times New Roman" w:cs="Times New Roman"/>
          <w:b w:val="0"/>
          <w:bCs w:val="0"/>
          <w:spacing w:val="3"/>
        </w:rPr>
        <w:t>3</w:t>
      </w:r>
      <w:r w:rsidR="00D33D2D" w:rsidRPr="00DF248C">
        <w:rPr>
          <w:rFonts w:ascii="Times New Roman" w:hAnsi="Times New Roman" w:cs="Times New Roman"/>
          <w:b w:val="0"/>
          <w:bCs w:val="0"/>
          <w:spacing w:val="3"/>
        </w:rPr>
        <w:t xml:space="preserve"> году заявления о назначении</w:t>
      </w:r>
      <w:r w:rsidR="00CE217C" w:rsidRPr="00DF248C">
        <w:rPr>
          <w:rFonts w:ascii="Times New Roman" w:hAnsi="Times New Roman" w:cs="Times New Roman"/>
          <w:b w:val="0"/>
          <w:bCs w:val="0"/>
          <w:spacing w:val="3"/>
        </w:rPr>
        <w:t xml:space="preserve"> муниципальной пенсии не подавались</w:t>
      </w:r>
      <w:r w:rsidR="00F41BA3" w:rsidRPr="00DF248C">
        <w:rPr>
          <w:rFonts w:ascii="Times New Roman" w:hAnsi="Times New Roman" w:cs="Times New Roman"/>
          <w:b w:val="0"/>
          <w:bCs w:val="0"/>
          <w:spacing w:val="3"/>
        </w:rPr>
        <w:t>;</w:t>
      </w:r>
      <w:r w:rsidR="00DA27E6" w:rsidRPr="00DF248C">
        <w:rPr>
          <w:rFonts w:ascii="Times New Roman" w:hAnsi="Times New Roman" w:cs="Times New Roman"/>
        </w:rPr>
        <w:t xml:space="preserve"> </w:t>
      </w:r>
      <w:r w:rsidR="00DA27E6" w:rsidRPr="00DF248C">
        <w:rPr>
          <w:rFonts w:ascii="Times New Roman" w:hAnsi="Times New Roman" w:cs="Times New Roman"/>
          <w:b w:val="0"/>
        </w:rPr>
        <w:t>9,47 тыс. рублей - э</w:t>
      </w:r>
      <w:r w:rsidR="00DA27E6" w:rsidRPr="00DF248C">
        <w:rPr>
          <w:rFonts w:ascii="Times New Roman" w:hAnsi="Times New Roman" w:cs="Times New Roman"/>
          <w:b w:val="0"/>
          <w:bCs w:val="0"/>
          <w:spacing w:val="3"/>
        </w:rPr>
        <w:t>кономия по больничным листам за счет предприятия уволенному сотруднику, выплата произведена по факту начисления.</w:t>
      </w:r>
    </w:p>
    <w:p w:rsidR="0096224E" w:rsidRPr="00DF248C" w:rsidRDefault="00DD2053" w:rsidP="00D15F01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F248C">
        <w:rPr>
          <w:rFonts w:ascii="Times New Roman" w:hAnsi="Times New Roman"/>
          <w:b/>
          <w:bCs/>
          <w:spacing w:val="3"/>
          <w:sz w:val="24"/>
          <w:szCs w:val="24"/>
        </w:rPr>
        <w:t xml:space="preserve">- КОСГУ 266 – 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остаток средств в сумме </w:t>
      </w:r>
      <w:r w:rsidR="00B44A75"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10,18</w:t>
      </w:r>
      <w:r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тыс. рублей </w:t>
      </w:r>
      <w:r w:rsidR="00855574" w:rsidRPr="00DF248C">
        <w:rPr>
          <w:rFonts w:ascii="Times New Roman" w:hAnsi="Times New Roman"/>
          <w:bCs/>
          <w:spacing w:val="3"/>
          <w:sz w:val="24"/>
          <w:szCs w:val="24"/>
        </w:rPr>
        <w:t>образовался</w:t>
      </w:r>
      <w:r w:rsidR="0096224E" w:rsidRPr="00DF248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855574" w:rsidRPr="00DF248C">
        <w:rPr>
          <w:rFonts w:ascii="Times New Roman" w:hAnsi="Times New Roman"/>
          <w:bCs/>
          <w:spacing w:val="3"/>
          <w:sz w:val="24"/>
          <w:szCs w:val="24"/>
        </w:rPr>
        <w:t xml:space="preserve">в связи с отсутствием потребности </w:t>
      </w:r>
      <w:r w:rsidR="0096224E" w:rsidRPr="00DF248C">
        <w:rPr>
          <w:rFonts w:ascii="Times New Roman" w:hAnsi="Times New Roman"/>
          <w:bCs/>
          <w:spacing w:val="3"/>
          <w:sz w:val="24"/>
          <w:szCs w:val="24"/>
        </w:rPr>
        <w:t>по выплате пособия за первые 3 дня временной нетрудоспособности за счет средств работодателя, выплата произведена по факту начисления</w:t>
      </w:r>
      <w:r w:rsidR="00F42C5A" w:rsidRPr="00DF248C">
        <w:rPr>
          <w:rFonts w:ascii="Times New Roman" w:hAnsi="Times New Roman"/>
          <w:bCs/>
          <w:spacing w:val="3"/>
          <w:sz w:val="24"/>
          <w:szCs w:val="24"/>
        </w:rPr>
        <w:t xml:space="preserve"> (</w:t>
      </w:r>
      <w:r w:rsidR="00785738" w:rsidRPr="00DF248C">
        <w:rPr>
          <w:rFonts w:ascii="Times New Roman" w:hAnsi="Times New Roman"/>
          <w:bCs/>
          <w:spacing w:val="3"/>
          <w:sz w:val="24"/>
          <w:szCs w:val="24"/>
        </w:rPr>
        <w:t>МУ ЦБ</w:t>
      </w:r>
      <w:r w:rsidR="0096224E" w:rsidRPr="00DF248C">
        <w:rPr>
          <w:rFonts w:ascii="Times New Roman" w:hAnsi="Times New Roman"/>
          <w:bCs/>
          <w:spacing w:val="3"/>
          <w:sz w:val="24"/>
          <w:szCs w:val="24"/>
        </w:rPr>
        <w:t xml:space="preserve"> -2,27 тыс. рублей, НРА – 7,91 тыс. рублей). </w:t>
      </w:r>
    </w:p>
    <w:p w:rsidR="0096224E" w:rsidRPr="00DF248C" w:rsidRDefault="007237C3" w:rsidP="00D15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DF248C">
        <w:rPr>
          <w:rFonts w:ascii="Times New Roman" w:hAnsi="Times New Roman"/>
          <w:b/>
          <w:bCs/>
          <w:spacing w:val="3"/>
          <w:sz w:val="24"/>
          <w:szCs w:val="24"/>
        </w:rPr>
        <w:t>КОСГУ 296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 – сумма отклонения при исполнении составила </w:t>
      </w:r>
      <w:r w:rsidR="00B44A75"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566,01</w:t>
      </w:r>
      <w:r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тыс. рублей, в </w:t>
      </w:r>
      <w:r w:rsidR="00397658" w:rsidRPr="00DF248C">
        <w:rPr>
          <w:rFonts w:ascii="Times New Roman" w:hAnsi="Times New Roman"/>
          <w:bCs/>
          <w:spacing w:val="3"/>
          <w:sz w:val="24"/>
          <w:szCs w:val="24"/>
        </w:rPr>
        <w:t>том числе:</w:t>
      </w:r>
      <w:r w:rsidR="00397658" w:rsidRPr="00DF248C">
        <w:rPr>
          <w:rFonts w:ascii="Times New Roman" w:hAnsi="Times New Roman"/>
          <w:sz w:val="24"/>
          <w:szCs w:val="24"/>
        </w:rPr>
        <w:t xml:space="preserve"> </w:t>
      </w:r>
      <w:r w:rsidR="00446A0E" w:rsidRPr="00DF248C">
        <w:rPr>
          <w:rFonts w:ascii="Times New Roman" w:hAnsi="Times New Roman"/>
          <w:sz w:val="24"/>
          <w:szCs w:val="24"/>
        </w:rPr>
        <w:t xml:space="preserve">71,96 тыс. рублей - в связи со снижением кол-ва участников проекта, получивших выплаты; </w:t>
      </w:r>
      <w:r w:rsidR="00B17A1E" w:rsidRPr="00DF248C">
        <w:rPr>
          <w:rFonts w:ascii="Times New Roman" w:hAnsi="Times New Roman"/>
          <w:sz w:val="24"/>
          <w:szCs w:val="24"/>
        </w:rPr>
        <w:t xml:space="preserve">129,00 тыс. рублей - экономия по выплате денежных средств к награждению почетной грамотой в связи с отсутствием награждаемых;  </w:t>
      </w:r>
      <w:r w:rsidR="00446A0E" w:rsidRPr="00DF248C">
        <w:rPr>
          <w:rFonts w:ascii="Times New Roman" w:hAnsi="Times New Roman"/>
          <w:sz w:val="24"/>
          <w:szCs w:val="24"/>
        </w:rPr>
        <w:t xml:space="preserve">67,00 тыс. рублей - из-за не укомплектованности команд по категориям и возрастам привело к экономии бюджетных ассигнований по награждению  за участие в соревнованиях; 29,39 тыс. рублей - экономия бюджетных ассигнований образовалась в результате недобора количества участников для сдачи ГТО; 267,95 тыс. рублей - выплачено премий по факту завоеванных мест в различных соревнованиях; 0,66 тыс. рублей - поощрение, остаток после оплаты НДФЛ; </w:t>
      </w:r>
      <w:r w:rsidR="00022B70" w:rsidRPr="00DF248C">
        <w:rPr>
          <w:rFonts w:ascii="Times New Roman" w:hAnsi="Times New Roman"/>
          <w:sz w:val="24"/>
          <w:szCs w:val="24"/>
        </w:rPr>
        <w:t>0,05 тыс. рублей - остатки средств после заключения муниципального контракта № 08163000170230000700001  на поставку  формы ЮНАРМЕЙЦА с ООО "Спецпошив"</w:t>
      </w:r>
      <w:r w:rsidR="00446A0E" w:rsidRPr="00DF248C">
        <w:rPr>
          <w:rFonts w:ascii="Times New Roman" w:hAnsi="Times New Roman"/>
          <w:sz w:val="24"/>
          <w:szCs w:val="24"/>
        </w:rPr>
        <w:t xml:space="preserve">.                                           </w:t>
      </w:r>
      <w:r w:rsidR="00B17A1E" w:rsidRPr="00DF248C">
        <w:rPr>
          <w:rFonts w:ascii="Times New Roman" w:hAnsi="Times New Roman"/>
          <w:sz w:val="24"/>
          <w:szCs w:val="24"/>
        </w:rPr>
        <w:t xml:space="preserve"> </w:t>
      </w:r>
    </w:p>
    <w:p w:rsidR="00C94707" w:rsidRPr="00DF248C" w:rsidRDefault="00C94707" w:rsidP="00D15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bCs/>
          <w:spacing w:val="3"/>
          <w:sz w:val="24"/>
          <w:szCs w:val="24"/>
        </w:rPr>
        <w:t xml:space="preserve">- КОСГУ 297 – 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остаток средств в сумме </w:t>
      </w:r>
      <w:r w:rsidR="006E69E3"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18,58</w:t>
      </w:r>
      <w:r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>тыс. рублей –</w:t>
      </w:r>
      <w:r w:rsidR="000E4DD1" w:rsidRPr="00DF248C">
        <w:rPr>
          <w:rFonts w:ascii="Times New Roman" w:hAnsi="Times New Roman"/>
          <w:bCs/>
          <w:spacing w:val="3"/>
          <w:sz w:val="24"/>
          <w:szCs w:val="24"/>
        </w:rPr>
        <w:t xml:space="preserve"> оплата членских взносов</w:t>
      </w:r>
      <w:r w:rsidR="002177A2" w:rsidRPr="00DF248C">
        <w:rPr>
          <w:rFonts w:ascii="Times New Roman" w:hAnsi="Times New Roman"/>
          <w:bCs/>
          <w:spacing w:val="3"/>
          <w:sz w:val="24"/>
          <w:szCs w:val="24"/>
        </w:rPr>
        <w:t xml:space="preserve"> по заключенным соглашениям</w:t>
      </w:r>
      <w:r w:rsidR="000E4DD1" w:rsidRPr="00DF248C"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E96F8E" w:rsidRPr="00DF248C" w:rsidRDefault="003003F3" w:rsidP="00D15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A531EE" w:rsidRPr="00DF248C">
        <w:rPr>
          <w:rFonts w:ascii="Times New Roman" w:hAnsi="Times New Roman"/>
          <w:b/>
          <w:bCs/>
          <w:spacing w:val="3"/>
          <w:sz w:val="24"/>
          <w:szCs w:val="24"/>
        </w:rPr>
        <w:t xml:space="preserve">КОСГУ </w:t>
      </w:r>
      <w:r w:rsidR="00E00566" w:rsidRPr="00DF248C">
        <w:rPr>
          <w:rFonts w:ascii="Times New Roman" w:hAnsi="Times New Roman"/>
          <w:b/>
          <w:bCs/>
          <w:spacing w:val="3"/>
          <w:sz w:val="24"/>
          <w:szCs w:val="24"/>
        </w:rPr>
        <w:t>310</w:t>
      </w:r>
      <w:r w:rsidR="00ED3B0F" w:rsidRPr="00DF248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00566" w:rsidRPr="00DF248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087ABE" w:rsidRPr="00DF248C">
        <w:rPr>
          <w:rFonts w:ascii="Times New Roman" w:hAnsi="Times New Roman"/>
          <w:bCs/>
          <w:spacing w:val="3"/>
          <w:sz w:val="24"/>
          <w:szCs w:val="24"/>
        </w:rPr>
        <w:t>о</w:t>
      </w:r>
      <w:r w:rsidR="00E324FE" w:rsidRPr="00DF248C">
        <w:rPr>
          <w:rFonts w:ascii="Times New Roman" w:hAnsi="Times New Roman"/>
          <w:sz w:val="24"/>
          <w:szCs w:val="24"/>
        </w:rPr>
        <w:t>статок денежных средств</w:t>
      </w:r>
      <w:r w:rsidR="003B66DC" w:rsidRPr="00DF248C">
        <w:rPr>
          <w:rFonts w:ascii="Times New Roman" w:hAnsi="Times New Roman"/>
          <w:sz w:val="24"/>
          <w:szCs w:val="24"/>
        </w:rPr>
        <w:t>,</w:t>
      </w:r>
      <w:r w:rsidR="00E324FE" w:rsidRPr="00DF248C">
        <w:rPr>
          <w:rFonts w:ascii="Times New Roman" w:hAnsi="Times New Roman"/>
          <w:sz w:val="24"/>
          <w:szCs w:val="24"/>
        </w:rPr>
        <w:t xml:space="preserve"> в сумме </w:t>
      </w:r>
      <w:r w:rsidR="006E69E3"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57 346,61</w:t>
      </w:r>
      <w:r w:rsidR="00E324FE" w:rsidRPr="00DF248C">
        <w:rPr>
          <w:rFonts w:ascii="Times New Roman" w:hAnsi="Times New Roman"/>
          <w:sz w:val="24"/>
          <w:szCs w:val="24"/>
        </w:rPr>
        <w:t xml:space="preserve"> тыс. </w:t>
      </w:r>
      <w:r w:rsidR="00F74B22" w:rsidRPr="00DF248C">
        <w:rPr>
          <w:rFonts w:ascii="Times New Roman" w:hAnsi="Times New Roman"/>
          <w:sz w:val="24"/>
          <w:szCs w:val="24"/>
        </w:rPr>
        <w:t>рублей образовался</w:t>
      </w:r>
      <w:r w:rsidR="002177A2" w:rsidRPr="00DF248C">
        <w:rPr>
          <w:rFonts w:ascii="Times New Roman" w:hAnsi="Times New Roman"/>
          <w:sz w:val="24"/>
          <w:szCs w:val="24"/>
        </w:rPr>
        <w:t>:</w:t>
      </w:r>
      <w:r w:rsidR="00EA14F5" w:rsidRPr="00DF248C">
        <w:rPr>
          <w:rFonts w:ascii="Times New Roman" w:hAnsi="Times New Roman"/>
          <w:sz w:val="24"/>
          <w:szCs w:val="24"/>
        </w:rPr>
        <w:t xml:space="preserve"> в связи с экономией средств по итогам проведения открытых аукционов в результате снижения начальной максимальной цены контрактов </w:t>
      </w:r>
      <w:r w:rsidR="00003706" w:rsidRPr="00DF248C">
        <w:rPr>
          <w:rFonts w:ascii="Times New Roman" w:hAnsi="Times New Roman"/>
          <w:sz w:val="24"/>
          <w:szCs w:val="24"/>
        </w:rPr>
        <w:t>на поставку основных средств</w:t>
      </w:r>
      <w:r w:rsidR="001A7DFA" w:rsidRPr="00DF248C">
        <w:rPr>
          <w:rFonts w:ascii="Times New Roman" w:hAnsi="Times New Roman"/>
          <w:sz w:val="24"/>
          <w:szCs w:val="24"/>
        </w:rPr>
        <w:t>, а также в связи с отсутствием потребности</w:t>
      </w:r>
      <w:r w:rsidR="00003706" w:rsidRPr="00DF248C">
        <w:rPr>
          <w:rFonts w:ascii="Times New Roman" w:hAnsi="Times New Roman"/>
          <w:sz w:val="24"/>
          <w:szCs w:val="24"/>
        </w:rPr>
        <w:t xml:space="preserve"> </w:t>
      </w:r>
      <w:r w:rsidR="00EA14F5" w:rsidRPr="00DF248C">
        <w:rPr>
          <w:rFonts w:ascii="Times New Roman" w:hAnsi="Times New Roman"/>
          <w:sz w:val="24"/>
          <w:szCs w:val="24"/>
        </w:rPr>
        <w:t xml:space="preserve">– </w:t>
      </w:r>
      <w:r w:rsidR="00F74B22" w:rsidRPr="00DF248C">
        <w:rPr>
          <w:rFonts w:ascii="Times New Roman" w:hAnsi="Times New Roman"/>
          <w:sz w:val="24"/>
          <w:szCs w:val="24"/>
        </w:rPr>
        <w:t xml:space="preserve"> </w:t>
      </w:r>
      <w:r w:rsidR="00FF71A2" w:rsidRPr="00DF248C">
        <w:rPr>
          <w:rFonts w:ascii="Times New Roman" w:hAnsi="Times New Roman"/>
          <w:sz w:val="24"/>
          <w:szCs w:val="24"/>
        </w:rPr>
        <w:t>20</w:t>
      </w:r>
      <w:r w:rsidR="00E96F8E" w:rsidRPr="00DF248C">
        <w:rPr>
          <w:rFonts w:ascii="Times New Roman" w:hAnsi="Times New Roman"/>
          <w:sz w:val="24"/>
          <w:szCs w:val="24"/>
        </w:rPr>
        <w:t>,</w:t>
      </w:r>
      <w:r w:rsidR="00FF71A2" w:rsidRPr="00DF248C">
        <w:rPr>
          <w:rFonts w:ascii="Times New Roman" w:hAnsi="Times New Roman"/>
          <w:sz w:val="24"/>
          <w:szCs w:val="24"/>
        </w:rPr>
        <w:t>5</w:t>
      </w:r>
      <w:r w:rsidR="00E96F8E" w:rsidRPr="00DF248C">
        <w:rPr>
          <w:rFonts w:ascii="Times New Roman" w:hAnsi="Times New Roman"/>
          <w:sz w:val="24"/>
          <w:szCs w:val="24"/>
        </w:rPr>
        <w:t>6</w:t>
      </w:r>
      <w:r w:rsidR="00003706" w:rsidRPr="00DF248C">
        <w:rPr>
          <w:rFonts w:ascii="Times New Roman" w:hAnsi="Times New Roman"/>
          <w:sz w:val="24"/>
          <w:szCs w:val="24"/>
        </w:rPr>
        <w:t xml:space="preserve"> </w:t>
      </w:r>
      <w:r w:rsidR="00AD54CE" w:rsidRPr="00DF248C">
        <w:rPr>
          <w:rFonts w:ascii="Times New Roman" w:hAnsi="Times New Roman"/>
          <w:sz w:val="24"/>
          <w:szCs w:val="24"/>
        </w:rPr>
        <w:t>тыс. рублей</w:t>
      </w:r>
      <w:r w:rsidR="00C337AF" w:rsidRPr="00DF248C">
        <w:rPr>
          <w:rFonts w:ascii="Times New Roman" w:hAnsi="Times New Roman"/>
          <w:sz w:val="24"/>
          <w:szCs w:val="24"/>
        </w:rPr>
        <w:t xml:space="preserve">; </w:t>
      </w:r>
      <w:r w:rsidR="00022B70" w:rsidRPr="00DF248C">
        <w:rPr>
          <w:rFonts w:ascii="Times New Roman" w:hAnsi="Times New Roman"/>
          <w:sz w:val="24"/>
          <w:szCs w:val="24"/>
        </w:rPr>
        <w:t>76,08 тыс. рублей - экономия по итогам проведения открытых аукционов в результате снижен</w:t>
      </w:r>
      <w:r w:rsidR="00E96F8E" w:rsidRPr="00DF248C">
        <w:rPr>
          <w:rFonts w:ascii="Times New Roman" w:hAnsi="Times New Roman"/>
          <w:sz w:val="24"/>
          <w:szCs w:val="24"/>
        </w:rPr>
        <w:t xml:space="preserve">ия начальной максимальной цены </w:t>
      </w:r>
      <w:r w:rsidR="00022B70" w:rsidRPr="00DF248C">
        <w:rPr>
          <w:rFonts w:ascii="Times New Roman" w:hAnsi="Times New Roman"/>
          <w:sz w:val="24"/>
          <w:szCs w:val="24"/>
        </w:rPr>
        <w:t xml:space="preserve">МК № 0816300017023000165 </w:t>
      </w:r>
      <w:r w:rsidR="00E96F8E" w:rsidRPr="00DF248C">
        <w:rPr>
          <w:rFonts w:ascii="Times New Roman" w:hAnsi="Times New Roman"/>
          <w:sz w:val="24"/>
          <w:szCs w:val="24"/>
        </w:rPr>
        <w:t>на закупку ноутбуков,</w:t>
      </w:r>
      <w:r w:rsidR="00022B70" w:rsidRPr="00DF248C">
        <w:rPr>
          <w:rFonts w:ascii="Times New Roman" w:hAnsi="Times New Roman"/>
          <w:sz w:val="24"/>
          <w:szCs w:val="24"/>
        </w:rPr>
        <w:t xml:space="preserve"> не состоялся контракт на покупку источников бесперебойного питания;</w:t>
      </w:r>
      <w:r w:rsidR="00906FFB" w:rsidRPr="00DF248C">
        <w:rPr>
          <w:rFonts w:ascii="Times New Roman" w:hAnsi="Times New Roman"/>
          <w:sz w:val="24"/>
          <w:szCs w:val="24"/>
        </w:rPr>
        <w:t xml:space="preserve"> </w:t>
      </w:r>
    </w:p>
    <w:p w:rsidR="00E96F8E" w:rsidRPr="00DF248C" w:rsidRDefault="00E96F8E" w:rsidP="00D15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586,06 тыс. рублей - экономия бюджетных ассигнований в результате проведения закупки у единственного поставщика за изготовление металлического сборного каркаса для светодиодного туннеля</w:t>
      </w:r>
      <w:r w:rsidR="00C576FC" w:rsidRPr="00DF248C">
        <w:rPr>
          <w:rFonts w:ascii="Times New Roman" w:hAnsi="Times New Roman"/>
          <w:sz w:val="24"/>
          <w:szCs w:val="24"/>
        </w:rPr>
        <w:t xml:space="preserve"> (</w:t>
      </w:r>
      <w:r w:rsidRPr="00DF248C">
        <w:rPr>
          <w:rFonts w:ascii="Times New Roman" w:hAnsi="Times New Roman"/>
          <w:sz w:val="24"/>
          <w:szCs w:val="24"/>
        </w:rPr>
        <w:t xml:space="preserve">МК </w:t>
      </w:r>
      <w:r w:rsidR="00C576FC" w:rsidRPr="00DF248C">
        <w:rPr>
          <w:rFonts w:ascii="Times New Roman" w:hAnsi="Times New Roman"/>
          <w:sz w:val="24"/>
          <w:szCs w:val="24"/>
        </w:rPr>
        <w:t xml:space="preserve">№ </w:t>
      </w:r>
      <w:r w:rsidRPr="00DF248C">
        <w:rPr>
          <w:rFonts w:ascii="Times New Roman" w:hAnsi="Times New Roman"/>
          <w:sz w:val="24"/>
          <w:szCs w:val="24"/>
        </w:rPr>
        <w:t>01 от 08.11.2023</w:t>
      </w:r>
      <w:r w:rsidR="00C576FC" w:rsidRPr="00DF248C">
        <w:rPr>
          <w:rFonts w:ascii="Times New Roman" w:hAnsi="Times New Roman"/>
          <w:sz w:val="24"/>
          <w:szCs w:val="24"/>
        </w:rPr>
        <w:t xml:space="preserve"> </w:t>
      </w:r>
      <w:r w:rsidRPr="00DF248C">
        <w:rPr>
          <w:rFonts w:ascii="Times New Roman" w:hAnsi="Times New Roman"/>
          <w:sz w:val="24"/>
          <w:szCs w:val="24"/>
        </w:rPr>
        <w:t>г</w:t>
      </w:r>
      <w:r w:rsidR="00C576FC" w:rsidRPr="00DF248C">
        <w:rPr>
          <w:rFonts w:ascii="Times New Roman" w:hAnsi="Times New Roman"/>
          <w:sz w:val="24"/>
          <w:szCs w:val="24"/>
        </w:rPr>
        <w:t>.); 55 349,40 тыс. рублей - в связи с уменьшением лимитов на реализацию переданных государственных полномочий по обеспечению детей-сирот и детей, оставшихся без попечения родителей, лиц из их числа жилыми помещениями специализированного жилищного фонда в рамках реализации республиканской программы «Обеспечение качественным жильём и повышение качества жилищно-коммунальных услуг на 2020-2024гг.» в 2023 году изменились сроки передачи застройщиком жилых помещений квартир на «не позднее 31.03.2024 года», отсутствие заявок от продавцов жилых помещений на вторичном рынке; 71,10 тыс. рублей - первоначально планировалось приобретение жилого помещения для медицинского работника с составом семьи 2 чел. (42 кв.м.), фактически приобретена квартира для врача (состав семьи 1 чел., 33 кв.м.), в связи с чем остались неиспользованными средства, направленные ГБУ РС(Я) "Нерюнгринская ЦРБ" для софинансирования программы;</w:t>
      </w:r>
      <w:r w:rsidRPr="00DF248C">
        <w:rPr>
          <w:rFonts w:ascii="Times New Roman" w:hAnsi="Times New Roman"/>
          <w:sz w:val="24"/>
          <w:szCs w:val="24"/>
        </w:rPr>
        <w:t xml:space="preserve"> </w:t>
      </w:r>
      <w:r w:rsidR="001A7DFA" w:rsidRPr="00DF248C">
        <w:rPr>
          <w:rFonts w:ascii="Times New Roman" w:hAnsi="Times New Roman"/>
          <w:sz w:val="24"/>
          <w:szCs w:val="24"/>
        </w:rPr>
        <w:t xml:space="preserve">1 243,41 тыс. рублей – не использование средств в связи с большим объемом работы при подготовке к пожароопасному сезону 2023 года, с </w:t>
      </w:r>
      <w:r w:rsidR="001A7DFA" w:rsidRPr="00DF248C">
        <w:rPr>
          <w:rFonts w:ascii="Times New Roman" w:hAnsi="Times New Roman"/>
          <w:sz w:val="24"/>
          <w:szCs w:val="24"/>
        </w:rPr>
        <w:lastRenderedPageBreak/>
        <w:t>проведением специальной военной операции (далее - СВО) на территории Донецкой Народной Республики и Луганской Народной Республики, Херсонской и Запорожской областей увеличился объем работы с участниками СВО, семьями участников СВО, обращениями граждан.</w:t>
      </w:r>
      <w:r w:rsidRPr="00DF248C">
        <w:rPr>
          <w:rFonts w:ascii="Times New Roman" w:hAnsi="Times New Roman"/>
          <w:sz w:val="24"/>
          <w:szCs w:val="24"/>
        </w:rPr>
        <w:t xml:space="preserve">       </w:t>
      </w:r>
    </w:p>
    <w:p w:rsidR="00C94707" w:rsidRPr="00DF248C" w:rsidRDefault="00C94707" w:rsidP="00D15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bCs/>
          <w:spacing w:val="3"/>
          <w:sz w:val="24"/>
          <w:szCs w:val="24"/>
        </w:rPr>
        <w:t xml:space="preserve">- КОСГУ 242 – 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остаток средств в сумме </w:t>
      </w:r>
      <w:r w:rsidR="006E69E3"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105,93</w:t>
      </w:r>
      <w:r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>тыс. рублей –</w:t>
      </w:r>
      <w:r w:rsidR="004C7109" w:rsidRPr="00DF248C">
        <w:rPr>
          <w:rFonts w:ascii="Times New Roman" w:hAnsi="Times New Roman"/>
          <w:sz w:val="24"/>
          <w:szCs w:val="24"/>
        </w:rPr>
        <w:t xml:space="preserve"> </w:t>
      </w:r>
      <w:r w:rsidR="001A7DFA" w:rsidRPr="00DF248C">
        <w:rPr>
          <w:rFonts w:ascii="Times New Roman" w:hAnsi="Times New Roman"/>
          <w:bCs/>
          <w:spacing w:val="3"/>
          <w:sz w:val="24"/>
          <w:szCs w:val="24"/>
        </w:rPr>
        <w:t xml:space="preserve">не использование средств в связи с большим объемом работы при подготовке к пожароопасному сезону 2023 года, с проведением специальной военной операции (далее - СВО) на территории Донецкой Народной Республики и Луганской Народной Республики, Херсонской и Запорожской областей увеличился объем работы с участниками СВО, семьями участников СВО, обращениями граждан.       </w:t>
      </w:r>
    </w:p>
    <w:p w:rsidR="008776C2" w:rsidRPr="00DF248C" w:rsidRDefault="009356DD" w:rsidP="00D15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bCs/>
          <w:spacing w:val="3"/>
          <w:sz w:val="24"/>
          <w:szCs w:val="24"/>
        </w:rPr>
        <w:t xml:space="preserve">- КОСГУ </w:t>
      </w:r>
      <w:r w:rsidR="00E7772B" w:rsidRPr="00DF248C">
        <w:rPr>
          <w:rFonts w:ascii="Times New Roman" w:hAnsi="Times New Roman"/>
          <w:b/>
          <w:bCs/>
          <w:spacing w:val="3"/>
          <w:sz w:val="24"/>
          <w:szCs w:val="24"/>
        </w:rPr>
        <w:t>343</w:t>
      </w:r>
      <w:r w:rsidRPr="00DF248C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>- остаток средств в сумме</w:t>
      </w:r>
      <w:r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E69E3"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718,13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 тыс. рублей </w:t>
      </w:r>
      <w:r w:rsidR="00B271CF" w:rsidRPr="00DF248C">
        <w:rPr>
          <w:rFonts w:ascii="Times New Roman" w:hAnsi="Times New Roman"/>
          <w:sz w:val="24"/>
          <w:szCs w:val="24"/>
        </w:rPr>
        <w:t xml:space="preserve">– не использованы средства </w:t>
      </w:r>
      <w:r w:rsidR="001A7DFA" w:rsidRPr="00DF248C">
        <w:rPr>
          <w:rFonts w:ascii="Times New Roman" w:hAnsi="Times New Roman"/>
          <w:sz w:val="24"/>
          <w:szCs w:val="24"/>
        </w:rPr>
        <w:t>по контрактам на приобретение ГСМ в связи с отменой запланированных командировок в 2023г.</w:t>
      </w:r>
      <w:r w:rsidR="00023613" w:rsidRPr="00DF248C">
        <w:rPr>
          <w:rFonts w:ascii="Times New Roman" w:hAnsi="Times New Roman"/>
          <w:sz w:val="24"/>
          <w:szCs w:val="24"/>
        </w:rPr>
        <w:t>,</w:t>
      </w:r>
      <w:r w:rsidR="001A7DFA" w:rsidRPr="00DF248C">
        <w:rPr>
          <w:rFonts w:ascii="Times New Roman" w:hAnsi="Times New Roman"/>
          <w:sz w:val="24"/>
          <w:szCs w:val="24"/>
        </w:rPr>
        <w:t xml:space="preserve"> оплата производилась по фактическому потреблению.</w:t>
      </w:r>
    </w:p>
    <w:p w:rsidR="00DC32E2" w:rsidRPr="00DF248C" w:rsidRDefault="00E7772B" w:rsidP="00D15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bCs/>
          <w:spacing w:val="3"/>
          <w:sz w:val="24"/>
          <w:szCs w:val="24"/>
        </w:rPr>
        <w:t xml:space="preserve">- КОСГУ 345 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>- остаток средств в сумме</w:t>
      </w:r>
      <w:r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E69E3"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906,23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 тыс. рублей </w:t>
      </w:r>
      <w:r w:rsidR="00300B71" w:rsidRPr="00DF248C">
        <w:rPr>
          <w:rFonts w:ascii="Times New Roman" w:hAnsi="Times New Roman"/>
          <w:sz w:val="24"/>
          <w:szCs w:val="24"/>
        </w:rPr>
        <w:t>–</w:t>
      </w:r>
      <w:r w:rsidR="00DC32E2" w:rsidRPr="00DF248C">
        <w:rPr>
          <w:rFonts w:ascii="Times New Roman" w:hAnsi="Times New Roman"/>
          <w:sz w:val="24"/>
          <w:szCs w:val="24"/>
        </w:rPr>
        <w:t xml:space="preserve"> 4</w:t>
      </w:r>
      <w:r w:rsidR="00023613" w:rsidRPr="00DF248C">
        <w:rPr>
          <w:rFonts w:ascii="Times New Roman" w:hAnsi="Times New Roman"/>
          <w:sz w:val="24"/>
          <w:szCs w:val="24"/>
        </w:rPr>
        <w:t>5</w:t>
      </w:r>
      <w:r w:rsidR="000E46C2" w:rsidRPr="00DF248C">
        <w:rPr>
          <w:rFonts w:ascii="Times New Roman" w:hAnsi="Times New Roman"/>
          <w:sz w:val="24"/>
          <w:szCs w:val="24"/>
        </w:rPr>
        <w:t>,</w:t>
      </w:r>
      <w:r w:rsidR="00DC32E2" w:rsidRPr="00DF248C">
        <w:rPr>
          <w:rFonts w:ascii="Times New Roman" w:hAnsi="Times New Roman"/>
          <w:sz w:val="24"/>
          <w:szCs w:val="24"/>
        </w:rPr>
        <w:t>5</w:t>
      </w:r>
      <w:r w:rsidR="00023613" w:rsidRPr="00DF248C">
        <w:rPr>
          <w:rFonts w:ascii="Times New Roman" w:hAnsi="Times New Roman"/>
          <w:sz w:val="24"/>
          <w:szCs w:val="24"/>
        </w:rPr>
        <w:t>0</w:t>
      </w:r>
      <w:r w:rsidR="000E46C2" w:rsidRPr="00DF248C">
        <w:rPr>
          <w:rFonts w:ascii="Times New Roman" w:hAnsi="Times New Roman"/>
          <w:sz w:val="24"/>
          <w:szCs w:val="24"/>
        </w:rPr>
        <w:t xml:space="preserve"> тыс. рублей - экономия по итогам проведения открытых аукционов в результате снижения максимальной цены контракта №</w:t>
      </w:r>
      <w:r w:rsidR="00106AFB" w:rsidRPr="00DF248C">
        <w:rPr>
          <w:rFonts w:ascii="Times New Roman" w:hAnsi="Times New Roman"/>
          <w:sz w:val="24"/>
          <w:szCs w:val="24"/>
        </w:rPr>
        <w:t xml:space="preserve"> </w:t>
      </w:r>
      <w:r w:rsidR="00023613" w:rsidRPr="00DF248C">
        <w:rPr>
          <w:rFonts w:ascii="Times New Roman" w:hAnsi="Times New Roman"/>
          <w:sz w:val="24"/>
          <w:szCs w:val="24"/>
        </w:rPr>
        <w:t>08163000170230000050001</w:t>
      </w:r>
      <w:r w:rsidR="000E46C2" w:rsidRPr="00DF248C">
        <w:rPr>
          <w:rFonts w:ascii="Times New Roman" w:hAnsi="Times New Roman"/>
          <w:sz w:val="24"/>
          <w:szCs w:val="24"/>
        </w:rPr>
        <w:t xml:space="preserve"> с ООО </w:t>
      </w:r>
      <w:r w:rsidR="00023613" w:rsidRPr="00DF248C">
        <w:rPr>
          <w:rFonts w:ascii="Times New Roman" w:hAnsi="Times New Roman"/>
          <w:sz w:val="24"/>
          <w:szCs w:val="24"/>
        </w:rPr>
        <w:t xml:space="preserve">«Интерест Клаб» </w:t>
      </w:r>
      <w:r w:rsidR="000E46C2" w:rsidRPr="00DF248C">
        <w:rPr>
          <w:rFonts w:ascii="Times New Roman" w:hAnsi="Times New Roman"/>
          <w:sz w:val="24"/>
          <w:szCs w:val="24"/>
        </w:rPr>
        <w:t>на поставку единой формы в рамках проведение мероприятий в области молодежной политики Нерюнгринского района</w:t>
      </w:r>
      <w:r w:rsidR="00006364" w:rsidRPr="00DF248C">
        <w:rPr>
          <w:rFonts w:ascii="Times New Roman" w:hAnsi="Times New Roman"/>
          <w:sz w:val="24"/>
          <w:szCs w:val="24"/>
        </w:rPr>
        <w:t xml:space="preserve">; </w:t>
      </w:r>
      <w:r w:rsidR="00DC32E2" w:rsidRPr="00DF248C">
        <w:rPr>
          <w:rFonts w:ascii="Times New Roman" w:hAnsi="Times New Roman"/>
          <w:sz w:val="24"/>
          <w:szCs w:val="24"/>
        </w:rPr>
        <w:t>135,</w:t>
      </w:r>
      <w:r w:rsidR="00C0772C" w:rsidRPr="00DF248C">
        <w:rPr>
          <w:rFonts w:ascii="Times New Roman" w:hAnsi="Times New Roman"/>
          <w:sz w:val="24"/>
          <w:szCs w:val="24"/>
        </w:rPr>
        <w:t>1</w:t>
      </w:r>
      <w:r w:rsidR="00DC32E2" w:rsidRPr="00DF248C">
        <w:rPr>
          <w:rFonts w:ascii="Times New Roman" w:hAnsi="Times New Roman"/>
          <w:sz w:val="24"/>
          <w:szCs w:val="24"/>
        </w:rPr>
        <w:t xml:space="preserve">0 тыс. рублей </w:t>
      </w:r>
      <w:r w:rsidR="00B16279" w:rsidRPr="00DF248C">
        <w:rPr>
          <w:rFonts w:ascii="Times New Roman" w:hAnsi="Times New Roman"/>
          <w:sz w:val="24"/>
          <w:szCs w:val="24"/>
        </w:rPr>
        <w:t xml:space="preserve">– </w:t>
      </w:r>
      <w:r w:rsidR="00DC32E2" w:rsidRPr="00DF248C">
        <w:rPr>
          <w:rFonts w:ascii="Times New Roman" w:hAnsi="Times New Roman"/>
          <w:sz w:val="24"/>
          <w:szCs w:val="24"/>
        </w:rPr>
        <w:t>экономия по итогам проведения открытых аукционов в результате снижения максимальной цены контракта на поставку спортивной формы; 710,83 тыс. рублей - в связи с нарушением сроков поставки товара (срок по 15.12.2023г.), МК № 08163000170230002060001 от 05.12.2023 года на поставку костюма защитного Л-1 стал переходящим на 2024 год (доставка товара 12.01.2024 года)</w:t>
      </w:r>
      <w:r w:rsidR="00C0772C" w:rsidRPr="00DF248C">
        <w:rPr>
          <w:rFonts w:ascii="Times New Roman" w:hAnsi="Times New Roman"/>
          <w:sz w:val="24"/>
          <w:szCs w:val="24"/>
        </w:rPr>
        <w:t>;</w:t>
      </w:r>
    </w:p>
    <w:p w:rsidR="000E46C2" w:rsidRPr="00DF248C" w:rsidRDefault="00023613" w:rsidP="00D15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14,80 тыс. рублей -  средства, свободные от обязательств в связи с отсутствием добровольных народных дружин.  </w:t>
      </w:r>
    </w:p>
    <w:p w:rsidR="007A62F7" w:rsidRPr="00DF248C" w:rsidRDefault="004728E2" w:rsidP="00D15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DF248C">
        <w:rPr>
          <w:rFonts w:ascii="Times New Roman" w:hAnsi="Times New Roman"/>
          <w:b/>
          <w:bCs/>
          <w:spacing w:val="3"/>
          <w:sz w:val="24"/>
          <w:szCs w:val="24"/>
        </w:rPr>
        <w:t>КОСГУ 346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 – остаток средств в сумме </w:t>
      </w:r>
      <w:r w:rsidR="00E7772B"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6E69E3"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243,92</w:t>
      </w:r>
      <w:r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тыс. рублей </w:t>
      </w:r>
      <w:r w:rsidR="00D07F07" w:rsidRPr="00DF248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337CD9" w:rsidRPr="00DF248C">
        <w:rPr>
          <w:rFonts w:ascii="Times New Roman" w:hAnsi="Times New Roman"/>
          <w:bCs/>
          <w:spacing w:val="3"/>
          <w:sz w:val="24"/>
          <w:szCs w:val="24"/>
        </w:rPr>
        <w:t xml:space="preserve">в связи с 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8363A" w:rsidRPr="00DF248C">
        <w:rPr>
          <w:rFonts w:ascii="Times New Roman" w:hAnsi="Times New Roman"/>
          <w:sz w:val="24"/>
          <w:szCs w:val="24"/>
        </w:rPr>
        <w:t>экономи</w:t>
      </w:r>
      <w:r w:rsidR="00337CD9" w:rsidRPr="00DF248C">
        <w:rPr>
          <w:rFonts w:ascii="Times New Roman" w:hAnsi="Times New Roman"/>
          <w:sz w:val="24"/>
          <w:szCs w:val="24"/>
        </w:rPr>
        <w:t>ей</w:t>
      </w:r>
      <w:r w:rsidR="0008363A" w:rsidRPr="00DF248C">
        <w:rPr>
          <w:rFonts w:ascii="Times New Roman" w:hAnsi="Times New Roman"/>
          <w:sz w:val="24"/>
          <w:szCs w:val="24"/>
        </w:rPr>
        <w:t xml:space="preserve"> по итогам проведения открытых аукционов в результате снижения начальной максимальной цены контрактов </w:t>
      </w:r>
      <w:r w:rsidR="00337CD9" w:rsidRPr="00DF248C">
        <w:rPr>
          <w:rFonts w:ascii="Times New Roman" w:hAnsi="Times New Roman"/>
          <w:sz w:val="24"/>
          <w:szCs w:val="24"/>
        </w:rPr>
        <w:t xml:space="preserve">по приобретению канцелярских товаров, </w:t>
      </w:r>
      <w:r w:rsidR="00535147" w:rsidRPr="00DF248C">
        <w:rPr>
          <w:rFonts w:ascii="Times New Roman" w:hAnsi="Times New Roman"/>
          <w:sz w:val="24"/>
          <w:szCs w:val="24"/>
        </w:rPr>
        <w:t xml:space="preserve">электротоваров, </w:t>
      </w:r>
      <w:r w:rsidR="00337CD9" w:rsidRPr="00DF248C">
        <w:rPr>
          <w:rFonts w:ascii="Times New Roman" w:hAnsi="Times New Roman"/>
          <w:sz w:val="24"/>
          <w:szCs w:val="24"/>
        </w:rPr>
        <w:t>по изготовлению и поставке полиграфической продукции</w:t>
      </w:r>
      <w:r w:rsidR="00255720" w:rsidRPr="00DF248C">
        <w:rPr>
          <w:rFonts w:ascii="Times New Roman" w:hAnsi="Times New Roman"/>
          <w:sz w:val="24"/>
          <w:szCs w:val="24"/>
        </w:rPr>
        <w:t>, по изготовлению, монтажу (демонтажу) баннерной продукции</w:t>
      </w:r>
      <w:r w:rsidR="00337CD9" w:rsidRPr="00DF248C">
        <w:rPr>
          <w:rFonts w:ascii="Times New Roman" w:hAnsi="Times New Roman"/>
          <w:sz w:val="24"/>
          <w:szCs w:val="24"/>
        </w:rPr>
        <w:t xml:space="preserve"> </w:t>
      </w:r>
      <w:r w:rsidR="0008363A" w:rsidRPr="00DF248C">
        <w:rPr>
          <w:rFonts w:ascii="Times New Roman" w:hAnsi="Times New Roman"/>
          <w:sz w:val="24"/>
          <w:szCs w:val="24"/>
        </w:rPr>
        <w:t xml:space="preserve">– </w:t>
      </w:r>
      <w:r w:rsidR="006127F9" w:rsidRPr="00DF248C">
        <w:rPr>
          <w:rFonts w:ascii="Times New Roman" w:hAnsi="Times New Roman"/>
          <w:sz w:val="24"/>
          <w:szCs w:val="24"/>
        </w:rPr>
        <w:t>2</w:t>
      </w:r>
      <w:r w:rsidR="00A637B1" w:rsidRPr="00DF248C">
        <w:rPr>
          <w:rFonts w:ascii="Times New Roman" w:hAnsi="Times New Roman"/>
          <w:sz w:val="24"/>
          <w:szCs w:val="24"/>
        </w:rPr>
        <w:t>93</w:t>
      </w:r>
      <w:r w:rsidR="00C0772C" w:rsidRPr="00DF248C">
        <w:rPr>
          <w:rFonts w:ascii="Times New Roman" w:hAnsi="Times New Roman"/>
          <w:sz w:val="24"/>
          <w:szCs w:val="24"/>
        </w:rPr>
        <w:t>,</w:t>
      </w:r>
      <w:r w:rsidR="00A637B1" w:rsidRPr="00DF248C">
        <w:rPr>
          <w:rFonts w:ascii="Times New Roman" w:hAnsi="Times New Roman"/>
          <w:sz w:val="24"/>
          <w:szCs w:val="24"/>
        </w:rPr>
        <w:t>00</w:t>
      </w:r>
      <w:r w:rsidR="0008363A" w:rsidRPr="00DF248C">
        <w:rPr>
          <w:rFonts w:ascii="Times New Roman" w:hAnsi="Times New Roman"/>
          <w:sz w:val="24"/>
          <w:szCs w:val="24"/>
        </w:rPr>
        <w:t xml:space="preserve"> тыс. рублей</w:t>
      </w:r>
      <w:r w:rsidRPr="00DF248C">
        <w:rPr>
          <w:rFonts w:ascii="Times New Roman" w:hAnsi="Times New Roman"/>
          <w:sz w:val="24"/>
          <w:szCs w:val="24"/>
        </w:rPr>
        <w:t>;</w:t>
      </w:r>
      <w:r w:rsidR="0008363A" w:rsidRPr="00DF248C">
        <w:rPr>
          <w:rFonts w:ascii="Times New Roman" w:hAnsi="Times New Roman"/>
          <w:sz w:val="24"/>
          <w:szCs w:val="24"/>
        </w:rPr>
        <w:t xml:space="preserve"> </w:t>
      </w:r>
      <w:r w:rsidR="006127F9" w:rsidRPr="00DF248C">
        <w:rPr>
          <w:rFonts w:ascii="Times New Roman" w:hAnsi="Times New Roman"/>
          <w:sz w:val="24"/>
          <w:szCs w:val="24"/>
        </w:rPr>
        <w:t>650,44</w:t>
      </w:r>
      <w:r w:rsidR="006127F9" w:rsidRPr="00DF248C"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 w:rsidR="006127F9" w:rsidRPr="00DF248C">
        <w:rPr>
          <w:rFonts w:ascii="Times New Roman" w:hAnsi="Times New Roman"/>
          <w:sz w:val="24"/>
          <w:szCs w:val="24"/>
        </w:rPr>
        <w:t xml:space="preserve"> - закупка по приобретению спортивного инвентаря не состояли</w:t>
      </w:r>
      <w:r w:rsidR="00A637B1" w:rsidRPr="00DF248C">
        <w:rPr>
          <w:rFonts w:ascii="Times New Roman" w:hAnsi="Times New Roman"/>
          <w:sz w:val="24"/>
          <w:szCs w:val="24"/>
        </w:rPr>
        <w:t>сь;</w:t>
      </w:r>
      <w:r w:rsidR="006127F9" w:rsidRPr="00DF248C">
        <w:rPr>
          <w:rFonts w:ascii="Times New Roman" w:hAnsi="Times New Roman"/>
          <w:sz w:val="24"/>
          <w:szCs w:val="24"/>
        </w:rPr>
        <w:t xml:space="preserve"> </w:t>
      </w:r>
      <w:r w:rsidR="00A637B1" w:rsidRPr="00DF248C">
        <w:rPr>
          <w:rFonts w:ascii="Times New Roman" w:hAnsi="Times New Roman"/>
          <w:sz w:val="24"/>
          <w:szCs w:val="24"/>
        </w:rPr>
        <w:t xml:space="preserve">9,20 тыс. рублей - экономия бюджетных ассигнований образовалась из за неполного состава команды на Республиканской спартакиаде "Дьулгуур"; </w:t>
      </w:r>
      <w:r w:rsidR="00C0772C" w:rsidRPr="00DF248C">
        <w:rPr>
          <w:rFonts w:ascii="Times New Roman" w:hAnsi="Times New Roman"/>
          <w:sz w:val="24"/>
          <w:szCs w:val="24"/>
        </w:rPr>
        <w:t>291,28 тыс. рублей - причинами не освоения бюджетных ассигнований являются: на основании штатной численности работников в отделе МП, ГО и ЧС должно быть два главных специалиста отдела МП, ГО и ЧС, но данные должности были вакантны до августа 2023 года, следовательно, функции данных специалистов выполнял начальник отдела МП, ГО и ЧС, большой объем работы при подготовке к пожароопасному сезону 2023 года,  в связи с проведением Специальной военной операции (далее - СВО) на территории Донецкой Народной Республики и Луганской Народной Республики, Херсонской и Запорожской областей увеличился объем работы с участниками СВО, семьями участников СВО, обращениями граждан, знаки на водных объектах (согласно, плана графика февраль 2023 года) были закуплены за счет МУ «СОТО</w:t>
      </w:r>
      <w:r w:rsidR="00107069" w:rsidRPr="00DF248C">
        <w:rPr>
          <w:rFonts w:ascii="Times New Roman" w:hAnsi="Times New Roman"/>
          <w:sz w:val="24"/>
          <w:szCs w:val="24"/>
        </w:rPr>
        <w:t>.</w:t>
      </w:r>
    </w:p>
    <w:p w:rsidR="007F4A6F" w:rsidRPr="00DF248C" w:rsidRDefault="003411DF" w:rsidP="00D15F01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 w:rsidRPr="00DF248C">
        <w:rPr>
          <w:rFonts w:ascii="Times New Roman" w:hAnsi="Times New Roman" w:cs="Times New Roman"/>
          <w:b w:val="0"/>
          <w:bCs w:val="0"/>
          <w:spacing w:val="3"/>
        </w:rPr>
        <w:t xml:space="preserve">- </w:t>
      </w:r>
      <w:r w:rsidRPr="00DF248C">
        <w:rPr>
          <w:rFonts w:ascii="Times New Roman" w:hAnsi="Times New Roman" w:cs="Times New Roman"/>
          <w:bCs w:val="0"/>
          <w:spacing w:val="3"/>
        </w:rPr>
        <w:t>КОСГУ 34</w:t>
      </w:r>
      <w:r w:rsidR="008F534B" w:rsidRPr="00DF248C">
        <w:rPr>
          <w:rFonts w:ascii="Times New Roman" w:hAnsi="Times New Roman" w:cs="Times New Roman"/>
          <w:bCs w:val="0"/>
          <w:spacing w:val="3"/>
        </w:rPr>
        <w:t>9</w:t>
      </w:r>
      <w:r w:rsidRPr="00DF248C">
        <w:rPr>
          <w:rFonts w:ascii="Times New Roman" w:hAnsi="Times New Roman" w:cs="Times New Roman"/>
          <w:b w:val="0"/>
          <w:bCs w:val="0"/>
          <w:spacing w:val="3"/>
        </w:rPr>
        <w:t xml:space="preserve"> – остаток средств в сумме </w:t>
      </w:r>
      <w:r w:rsidR="006E69E3" w:rsidRPr="00DF248C">
        <w:rPr>
          <w:rFonts w:ascii="Times New Roman" w:eastAsia="Times New Roman" w:hAnsi="Times New Roman" w:cs="Times New Roman"/>
          <w:b w:val="0"/>
          <w:color w:val="000000"/>
          <w:lang w:eastAsia="ru-RU"/>
        </w:rPr>
        <w:t>2 746,20</w:t>
      </w:r>
      <w:r w:rsidRPr="00DF248C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DF248C">
        <w:rPr>
          <w:rFonts w:ascii="Times New Roman" w:hAnsi="Times New Roman" w:cs="Times New Roman"/>
          <w:b w:val="0"/>
          <w:bCs w:val="0"/>
          <w:spacing w:val="3"/>
        </w:rPr>
        <w:t>тыс. рублей</w:t>
      </w:r>
      <w:r w:rsidR="00B50250" w:rsidRPr="00DF248C">
        <w:rPr>
          <w:rFonts w:ascii="Times New Roman" w:hAnsi="Times New Roman" w:cs="Times New Roman"/>
          <w:b w:val="0"/>
          <w:bCs w:val="0"/>
          <w:spacing w:val="3"/>
        </w:rPr>
        <w:t>, в том числе: 2 596,20 тыс. рублей</w:t>
      </w:r>
      <w:r w:rsidRPr="00DF248C">
        <w:rPr>
          <w:rFonts w:ascii="Times New Roman" w:hAnsi="Times New Roman" w:cs="Times New Roman"/>
          <w:b w:val="0"/>
          <w:bCs w:val="0"/>
          <w:spacing w:val="3"/>
        </w:rPr>
        <w:t xml:space="preserve"> – </w:t>
      </w:r>
      <w:r w:rsidR="00396715" w:rsidRPr="00DF248C">
        <w:rPr>
          <w:rFonts w:ascii="Times New Roman" w:hAnsi="Times New Roman" w:cs="Times New Roman"/>
          <w:b w:val="0"/>
        </w:rPr>
        <w:t xml:space="preserve">экономия по итогам проведения открытых аукционов в результате снижения начальной максимальной цены контрактов </w:t>
      </w:r>
      <w:r w:rsidR="007F4A6F" w:rsidRPr="00DF248C">
        <w:rPr>
          <w:rFonts w:ascii="Times New Roman" w:hAnsi="Times New Roman" w:cs="Times New Roman"/>
          <w:b w:val="0"/>
        </w:rPr>
        <w:t xml:space="preserve">(МК </w:t>
      </w:r>
      <w:r w:rsidR="00A637B1" w:rsidRPr="00DF248C">
        <w:rPr>
          <w:rFonts w:ascii="Times New Roman" w:hAnsi="Times New Roman" w:cs="Times New Roman"/>
          <w:b w:val="0"/>
        </w:rPr>
        <w:t>№ 08163000170230000120001</w:t>
      </w:r>
      <w:r w:rsidR="007F4A6F" w:rsidRPr="00DF248C">
        <w:rPr>
          <w:rFonts w:ascii="Times New Roman" w:hAnsi="Times New Roman" w:cs="Times New Roman"/>
          <w:b w:val="0"/>
        </w:rPr>
        <w:t xml:space="preserve"> с ИП Данилов Н.М.</w:t>
      </w:r>
      <w:r w:rsidR="008E440A" w:rsidRPr="00DF248C">
        <w:rPr>
          <w:rFonts w:ascii="Times New Roman" w:hAnsi="Times New Roman" w:cs="Times New Roman"/>
          <w:b w:val="0"/>
        </w:rPr>
        <w:t xml:space="preserve"> </w:t>
      </w:r>
      <w:r w:rsidR="007F4A6F" w:rsidRPr="00DF248C">
        <w:rPr>
          <w:rFonts w:ascii="Times New Roman" w:hAnsi="Times New Roman" w:cs="Times New Roman"/>
          <w:b w:val="0"/>
        </w:rPr>
        <w:t>– на изготовление</w:t>
      </w:r>
      <w:r w:rsidR="00A637B1" w:rsidRPr="00DF248C">
        <w:rPr>
          <w:rFonts w:ascii="Times New Roman" w:hAnsi="Times New Roman" w:cs="Times New Roman"/>
          <w:b w:val="0"/>
        </w:rPr>
        <w:t xml:space="preserve"> и поставку</w:t>
      </w:r>
      <w:r w:rsidR="007F4A6F" w:rsidRPr="00DF248C">
        <w:rPr>
          <w:rFonts w:ascii="Times New Roman" w:hAnsi="Times New Roman" w:cs="Times New Roman"/>
          <w:b w:val="0"/>
        </w:rPr>
        <w:t xml:space="preserve"> сувенирной продукции,</w:t>
      </w:r>
      <w:r w:rsidR="002B376E" w:rsidRPr="00DF248C">
        <w:rPr>
          <w:rFonts w:ascii="Times New Roman" w:hAnsi="Times New Roman" w:cs="Times New Roman"/>
          <w:b w:val="0"/>
        </w:rPr>
        <w:t xml:space="preserve"> МК № 081630001702</w:t>
      </w:r>
      <w:r w:rsidR="00B50250" w:rsidRPr="00DF248C">
        <w:rPr>
          <w:rFonts w:ascii="Times New Roman" w:hAnsi="Times New Roman" w:cs="Times New Roman"/>
          <w:b w:val="0"/>
        </w:rPr>
        <w:t>3</w:t>
      </w:r>
      <w:r w:rsidR="002B376E" w:rsidRPr="00DF248C">
        <w:rPr>
          <w:rFonts w:ascii="Times New Roman" w:hAnsi="Times New Roman" w:cs="Times New Roman"/>
          <w:b w:val="0"/>
        </w:rPr>
        <w:t>000</w:t>
      </w:r>
      <w:r w:rsidR="00B50250" w:rsidRPr="00DF248C">
        <w:rPr>
          <w:rFonts w:ascii="Times New Roman" w:hAnsi="Times New Roman" w:cs="Times New Roman"/>
          <w:b w:val="0"/>
        </w:rPr>
        <w:t>1990001 на поставку спортивной формы (спорт. брюки, футболки, спорт. жилет, бейсболка)</w:t>
      </w:r>
      <w:r w:rsidR="00FD7AF1" w:rsidRPr="00DF248C">
        <w:rPr>
          <w:rFonts w:ascii="Times New Roman" w:hAnsi="Times New Roman" w:cs="Times New Roman"/>
          <w:b w:val="0"/>
        </w:rPr>
        <w:t xml:space="preserve">, </w:t>
      </w:r>
      <w:r w:rsidR="008E440A" w:rsidRPr="00DF248C">
        <w:rPr>
          <w:rFonts w:ascii="Times New Roman" w:hAnsi="Times New Roman" w:cs="Times New Roman"/>
          <w:b w:val="0"/>
        </w:rPr>
        <w:t xml:space="preserve">№  08163000170220001300002050001   – на изготовление и поставку сувенирной продукции (складень, памятная монета, панно с логотипом), оплата по контракту  в сумме 1 000,00 тыс. рублей за счет благотворительных средств ООО "Долгучан" по Доп.КР 0511; </w:t>
      </w:r>
      <w:r w:rsidR="00B50250" w:rsidRPr="00DF248C">
        <w:rPr>
          <w:rFonts w:ascii="Times New Roman" w:hAnsi="Times New Roman" w:cs="Times New Roman"/>
          <w:b w:val="0"/>
        </w:rPr>
        <w:t>50,00 тыс. рублей - экономия бюджетных ассигнований за счет отмены запланированного приобретения георгиевской ленты (остатки на складе в достаточном объеме);</w:t>
      </w:r>
      <w:r w:rsidR="00FD7AF1" w:rsidRPr="00DF248C">
        <w:rPr>
          <w:rFonts w:ascii="Times New Roman" w:hAnsi="Times New Roman" w:cs="Times New Roman"/>
          <w:b w:val="0"/>
        </w:rPr>
        <w:t xml:space="preserve"> </w:t>
      </w:r>
      <w:r w:rsidR="00845583" w:rsidRPr="00DF248C">
        <w:rPr>
          <w:rFonts w:ascii="Times New Roman" w:hAnsi="Times New Roman" w:cs="Times New Roman"/>
          <w:b w:val="0"/>
        </w:rPr>
        <w:t xml:space="preserve">100,00 тыс. рублей - экономия бюджетных ассигнований </w:t>
      </w:r>
      <w:r w:rsidR="00845583" w:rsidRPr="00DF248C">
        <w:rPr>
          <w:rFonts w:ascii="Times New Roman" w:hAnsi="Times New Roman" w:cs="Times New Roman"/>
          <w:b w:val="0"/>
        </w:rPr>
        <w:lastRenderedPageBreak/>
        <w:t>образовалась из за неполного состава команды на Республиканской спартакиаде "Дьулгуур";</w:t>
      </w:r>
    </w:p>
    <w:p w:rsidR="00102FD3" w:rsidRPr="00DF248C" w:rsidRDefault="00102FD3" w:rsidP="00D15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DF248C">
        <w:rPr>
          <w:rFonts w:ascii="Times New Roman" w:hAnsi="Times New Roman"/>
          <w:b/>
          <w:bCs/>
          <w:spacing w:val="3"/>
          <w:sz w:val="24"/>
          <w:szCs w:val="24"/>
        </w:rPr>
        <w:t>КОСГУ 2</w:t>
      </w:r>
      <w:r w:rsidR="001503A7" w:rsidRPr="00DF248C">
        <w:rPr>
          <w:rFonts w:ascii="Times New Roman" w:hAnsi="Times New Roman"/>
          <w:b/>
          <w:bCs/>
          <w:spacing w:val="3"/>
          <w:sz w:val="24"/>
          <w:szCs w:val="24"/>
        </w:rPr>
        <w:t>00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 – остаток средств в сумме </w:t>
      </w:r>
      <w:r w:rsidR="006E69E3"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60 497,70</w:t>
      </w:r>
      <w:r w:rsidR="008D6CC7" w:rsidRPr="00DF24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тыс. рублей </w:t>
      </w:r>
      <w:r w:rsidR="00997629" w:rsidRPr="00DF248C">
        <w:rPr>
          <w:rFonts w:ascii="Times New Roman" w:hAnsi="Times New Roman"/>
          <w:sz w:val="24"/>
          <w:szCs w:val="24"/>
        </w:rPr>
        <w:t xml:space="preserve">– </w:t>
      </w:r>
      <w:r w:rsidR="00FE7326" w:rsidRPr="00DF248C">
        <w:rPr>
          <w:rFonts w:ascii="Times New Roman" w:hAnsi="Times New Roman"/>
          <w:bCs/>
          <w:spacing w:val="3"/>
          <w:sz w:val="24"/>
          <w:szCs w:val="24"/>
        </w:rPr>
        <w:t>отсутствие фактической потребности в средствах резервного фонда</w:t>
      </w:r>
      <w:r w:rsidR="008D6CC7" w:rsidRPr="00DF248C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="005B202D" w:rsidRPr="00DF248C">
        <w:rPr>
          <w:rFonts w:ascii="Times New Roman" w:hAnsi="Times New Roman"/>
          <w:bCs/>
          <w:spacing w:val="3"/>
          <w:sz w:val="24"/>
          <w:szCs w:val="24"/>
        </w:rPr>
        <w:t>условно-утвержденные средства расходуются по мере необходимости</w:t>
      </w:r>
      <w:r w:rsidR="00376A08" w:rsidRPr="00DF248C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592B22" w:rsidRPr="00DF248C" w:rsidRDefault="00592B22" w:rsidP="00BF6D70">
      <w:pPr>
        <w:pStyle w:val="1"/>
        <w:spacing w:before="0" w:after="0"/>
        <w:jc w:val="both"/>
        <w:rPr>
          <w:rFonts w:ascii="Times New Roman" w:hAnsi="Times New Roman" w:cs="Times New Roman"/>
        </w:rPr>
      </w:pPr>
    </w:p>
    <w:p w:rsidR="002D48FD" w:rsidRPr="00DF248C" w:rsidRDefault="009B2457" w:rsidP="003770B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48C">
        <w:rPr>
          <w:rFonts w:ascii="Times New Roman" w:hAnsi="Times New Roman"/>
          <w:sz w:val="28"/>
          <w:szCs w:val="28"/>
        </w:rPr>
        <w:t>5</w:t>
      </w:r>
      <w:r w:rsidR="002D48FD" w:rsidRPr="00DF248C">
        <w:rPr>
          <w:rFonts w:ascii="Times New Roman" w:hAnsi="Times New Roman"/>
          <w:sz w:val="28"/>
          <w:szCs w:val="28"/>
        </w:rPr>
        <w:t>. Проверка соответствия годовой отчетности по полноте и форме требованиям нормативных правовых актов</w:t>
      </w:r>
    </w:p>
    <w:p w:rsidR="00E1324D" w:rsidRPr="00DF248C" w:rsidRDefault="00E1324D" w:rsidP="00FC06EE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  <w:r w:rsidRPr="00DF248C">
        <w:rPr>
          <w:rFonts w:ascii="Times New Roman" w:hAnsi="Times New Roman" w:cs="Times New Roman"/>
          <w:b w:val="0"/>
        </w:rPr>
        <w:t>Отчет Нерюнгринской</w:t>
      </w:r>
      <w:r w:rsidR="00970A15" w:rsidRPr="00DF248C">
        <w:rPr>
          <w:rFonts w:ascii="Times New Roman" w:hAnsi="Times New Roman" w:cs="Times New Roman"/>
          <w:b w:val="0"/>
        </w:rPr>
        <w:t xml:space="preserve"> районной администрации за 20</w:t>
      </w:r>
      <w:r w:rsidR="00CA0152" w:rsidRPr="00DF248C">
        <w:rPr>
          <w:rFonts w:ascii="Times New Roman" w:hAnsi="Times New Roman" w:cs="Times New Roman"/>
          <w:b w:val="0"/>
        </w:rPr>
        <w:t>2</w:t>
      </w:r>
      <w:r w:rsidR="00306730" w:rsidRPr="00DF248C">
        <w:rPr>
          <w:rFonts w:ascii="Times New Roman" w:hAnsi="Times New Roman" w:cs="Times New Roman"/>
          <w:b w:val="0"/>
        </w:rPr>
        <w:t>3</w:t>
      </w:r>
      <w:r w:rsidRPr="00DF248C">
        <w:rPr>
          <w:rFonts w:ascii="Times New Roman" w:hAnsi="Times New Roman" w:cs="Times New Roman"/>
          <w:b w:val="0"/>
        </w:rPr>
        <w:t xml:space="preserve"> год с пояснительной запиской поступил в Контрольно-счетную палату МО «Нерюнгринский район» в установленный срок, в следующей комплектации:</w:t>
      </w:r>
    </w:p>
    <w:p w:rsidR="002D48FD" w:rsidRPr="00DF248C" w:rsidRDefault="004D4F96" w:rsidP="004D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- </w:t>
      </w:r>
      <w:r w:rsidR="002D48FD" w:rsidRPr="00DF248C">
        <w:rPr>
          <w:rFonts w:ascii="Times New Roman" w:hAnsi="Times New Roman"/>
          <w:sz w:val="24"/>
          <w:szCs w:val="24"/>
        </w:rPr>
        <w:t>Справка по заключению счетов бюджетного учета отчетного финансового года (ф.0503110);</w:t>
      </w:r>
    </w:p>
    <w:p w:rsidR="002D48FD" w:rsidRPr="00DF248C" w:rsidRDefault="004D4F96" w:rsidP="00FC06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- </w:t>
      </w:r>
      <w:r w:rsidR="002D48FD" w:rsidRPr="00DF248C">
        <w:rPr>
          <w:rFonts w:ascii="Times New Roman" w:hAnsi="Times New Roman"/>
          <w:sz w:val="24"/>
          <w:szCs w:val="24"/>
        </w:rPr>
        <w:t>Баланс исполнения бюджета (ф.0503120);</w:t>
      </w:r>
    </w:p>
    <w:p w:rsidR="00FC06EE" w:rsidRPr="00DF248C" w:rsidRDefault="004D4F96" w:rsidP="004D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- </w:t>
      </w:r>
      <w:r w:rsidR="00FC06EE" w:rsidRPr="00DF248C">
        <w:rPr>
          <w:rFonts w:ascii="Times New Roman" w:hAnsi="Times New Roman"/>
          <w:sz w:val="24"/>
          <w:szCs w:val="24"/>
        </w:rPr>
        <w:t>Отчет о финансовых результатах деятельности (</w:t>
      </w:r>
      <w:hyperlink w:anchor="sub_503121" w:history="1">
        <w:r w:rsidR="00FC06EE" w:rsidRPr="00DF248C">
          <w:rPr>
            <w:rFonts w:ascii="Times New Roman" w:hAnsi="Times New Roman"/>
            <w:sz w:val="24"/>
            <w:szCs w:val="24"/>
          </w:rPr>
          <w:t>ф.0503121</w:t>
        </w:r>
      </w:hyperlink>
      <w:r w:rsidR="00FC06EE" w:rsidRPr="00DF248C">
        <w:rPr>
          <w:rFonts w:ascii="Times New Roman" w:hAnsi="Times New Roman"/>
          <w:sz w:val="24"/>
          <w:szCs w:val="24"/>
        </w:rPr>
        <w:t>);</w:t>
      </w:r>
    </w:p>
    <w:p w:rsidR="00FC06EE" w:rsidRPr="00DF248C" w:rsidRDefault="004D4F96" w:rsidP="00FC06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- </w:t>
      </w:r>
      <w:r w:rsidR="00FC06EE" w:rsidRPr="00DF248C">
        <w:rPr>
          <w:rFonts w:ascii="Times New Roman" w:hAnsi="Times New Roman"/>
          <w:sz w:val="24"/>
          <w:szCs w:val="24"/>
        </w:rPr>
        <w:t>Отчет о движении денежных средств (ф. 0503123);</w:t>
      </w:r>
    </w:p>
    <w:p w:rsidR="00FC06EE" w:rsidRPr="00DF248C" w:rsidRDefault="004D4F96" w:rsidP="004D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- </w:t>
      </w:r>
      <w:r w:rsidR="00FC06EE" w:rsidRPr="00DF248C">
        <w:rPr>
          <w:rFonts w:ascii="Times New Roman" w:hAnsi="Times New Roman"/>
          <w:sz w:val="24"/>
          <w:szCs w:val="24"/>
        </w:rPr>
        <w:t>Справки по консолидированным расчетам (ф.0503125);</w:t>
      </w:r>
    </w:p>
    <w:p w:rsidR="00FC06EE" w:rsidRPr="00DF248C" w:rsidRDefault="004D4F96" w:rsidP="004D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- </w:t>
      </w:r>
      <w:r w:rsidR="00FC06EE" w:rsidRPr="00DF248C">
        <w:rPr>
          <w:rFonts w:ascii="Times New Roman" w:hAnsi="Times New Roman"/>
          <w:sz w:val="24"/>
          <w:szCs w:val="24"/>
        </w:rPr>
        <w:t xml:space="preserve">Отчет об исполнении бюджета </w:t>
      </w:r>
      <w:r w:rsidR="00F74DB9" w:rsidRPr="00DF248C">
        <w:rPr>
          <w:rFonts w:ascii="Times New Roman" w:hAnsi="Times New Roman"/>
          <w:sz w:val="24"/>
          <w:szCs w:val="24"/>
        </w:rPr>
        <w:t>главного распорядителя, распорядителя, получателя бюджетных средств,</w:t>
      </w:r>
      <w:r w:rsidR="00F74DB9" w:rsidRPr="00DF248C">
        <w:t xml:space="preserve"> </w:t>
      </w:r>
      <w:r w:rsidR="00F74DB9" w:rsidRPr="00DF248C">
        <w:rPr>
          <w:rFonts w:ascii="Times New Roman" w:hAnsi="Times New Roman"/>
          <w:sz w:val="24"/>
          <w:szCs w:val="24"/>
        </w:rPr>
        <w:t>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DF248C">
        <w:rPr>
          <w:rFonts w:ascii="Times New Roman" w:hAnsi="Times New Roman"/>
          <w:sz w:val="24"/>
          <w:szCs w:val="24"/>
        </w:rPr>
        <w:t xml:space="preserve"> </w:t>
      </w:r>
      <w:r w:rsidR="00FC06EE" w:rsidRPr="00DF248C">
        <w:rPr>
          <w:rFonts w:ascii="Times New Roman" w:hAnsi="Times New Roman"/>
          <w:sz w:val="24"/>
          <w:szCs w:val="24"/>
        </w:rPr>
        <w:t>(</w:t>
      </w:r>
      <w:hyperlink w:anchor="sub_503127" w:history="1">
        <w:r w:rsidR="00FC06EE" w:rsidRPr="00DF248C">
          <w:rPr>
            <w:rFonts w:ascii="Times New Roman" w:hAnsi="Times New Roman"/>
            <w:sz w:val="24"/>
            <w:szCs w:val="24"/>
          </w:rPr>
          <w:t>ф.0503127</w:t>
        </w:r>
      </w:hyperlink>
      <w:r w:rsidR="00FC06EE" w:rsidRPr="00DF248C">
        <w:rPr>
          <w:rFonts w:ascii="Times New Roman" w:hAnsi="Times New Roman"/>
          <w:sz w:val="24"/>
          <w:szCs w:val="24"/>
        </w:rPr>
        <w:t>);</w:t>
      </w:r>
    </w:p>
    <w:p w:rsidR="00FC06EE" w:rsidRPr="00DF248C" w:rsidRDefault="004D4F96" w:rsidP="004D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- </w:t>
      </w:r>
      <w:r w:rsidR="00FC06EE" w:rsidRPr="00DF248C">
        <w:rPr>
          <w:rFonts w:ascii="Times New Roman" w:hAnsi="Times New Roman"/>
          <w:sz w:val="24"/>
          <w:szCs w:val="24"/>
        </w:rPr>
        <w:t>Отчет о принятых бюджетных обязательствах (</w:t>
      </w:r>
      <w:hyperlink w:anchor="sub_503128" w:history="1">
        <w:r w:rsidR="00FC06EE" w:rsidRPr="00DF248C">
          <w:rPr>
            <w:rFonts w:ascii="Times New Roman" w:hAnsi="Times New Roman"/>
            <w:sz w:val="24"/>
            <w:szCs w:val="24"/>
          </w:rPr>
          <w:t>ф.0503128</w:t>
        </w:r>
      </w:hyperlink>
      <w:r w:rsidR="00FC06EE" w:rsidRPr="00DF248C">
        <w:rPr>
          <w:rFonts w:ascii="Times New Roman" w:hAnsi="Times New Roman"/>
          <w:sz w:val="24"/>
          <w:szCs w:val="24"/>
        </w:rPr>
        <w:t>);</w:t>
      </w:r>
    </w:p>
    <w:p w:rsidR="00E1324D" w:rsidRPr="00DF248C" w:rsidRDefault="004D4F96" w:rsidP="004D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- </w:t>
      </w:r>
      <w:r w:rsidR="00E1324D" w:rsidRPr="00DF248C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w:anchor="sub_503130" w:history="1">
        <w:r w:rsidR="00E1324D" w:rsidRPr="00DF248C">
          <w:rPr>
            <w:rFonts w:ascii="Times New Roman" w:hAnsi="Times New Roman"/>
            <w:sz w:val="24"/>
            <w:szCs w:val="24"/>
          </w:rPr>
          <w:t>ф. 0503130</w:t>
        </w:r>
      </w:hyperlink>
      <w:r w:rsidR="00E1324D" w:rsidRPr="00DF248C">
        <w:rPr>
          <w:rFonts w:ascii="Times New Roman" w:hAnsi="Times New Roman"/>
          <w:sz w:val="24"/>
          <w:szCs w:val="24"/>
        </w:rPr>
        <w:t>);</w:t>
      </w:r>
    </w:p>
    <w:p w:rsidR="00E1324D" w:rsidRPr="00DF248C" w:rsidRDefault="004D4F96" w:rsidP="004D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- </w:t>
      </w:r>
      <w:r w:rsidR="00E1324D" w:rsidRPr="00DF248C">
        <w:rPr>
          <w:rFonts w:ascii="Times New Roman" w:hAnsi="Times New Roman"/>
          <w:sz w:val="24"/>
          <w:szCs w:val="24"/>
        </w:rPr>
        <w:t>Пояснительная записка (</w:t>
      </w:r>
      <w:hyperlink w:anchor="sub_503160" w:history="1">
        <w:r w:rsidR="00E1324D" w:rsidRPr="00DF248C">
          <w:rPr>
            <w:rFonts w:ascii="Times New Roman" w:hAnsi="Times New Roman"/>
            <w:sz w:val="24"/>
            <w:szCs w:val="24"/>
          </w:rPr>
          <w:t>ф.0503160</w:t>
        </w:r>
      </w:hyperlink>
      <w:r w:rsidR="00BB4804" w:rsidRPr="00DF248C">
        <w:rPr>
          <w:rFonts w:ascii="Times New Roman" w:hAnsi="Times New Roman"/>
          <w:sz w:val="24"/>
          <w:szCs w:val="24"/>
        </w:rPr>
        <w:t>).</w:t>
      </w:r>
    </w:p>
    <w:p w:rsidR="00BB4804" w:rsidRPr="00DF248C" w:rsidRDefault="00BB4804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38D3" w:rsidRPr="00DF248C" w:rsidRDefault="00F038D3" w:rsidP="00F038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</w:p>
    <w:p w:rsidR="00F038D3" w:rsidRPr="00DF248C" w:rsidRDefault="00F038D3" w:rsidP="0084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-</w:t>
      </w:r>
      <w:r w:rsidR="00AB5B0C" w:rsidRPr="00DF248C">
        <w:rPr>
          <w:rFonts w:ascii="Times New Roman" w:hAnsi="Times New Roman"/>
          <w:sz w:val="24"/>
          <w:szCs w:val="24"/>
        </w:rPr>
        <w:t xml:space="preserve"> </w:t>
      </w:r>
      <w:r w:rsidRPr="00DF248C">
        <w:rPr>
          <w:rFonts w:ascii="Times New Roman" w:hAnsi="Times New Roman"/>
          <w:sz w:val="24"/>
          <w:szCs w:val="24"/>
        </w:rPr>
        <w:t>заполнение формы (ф. 0503110) «Справка по заключению счетов бюджетного учета отчетного финансового года»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 w:rsidRPr="00DF248C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F038D3" w:rsidRPr="00DF248C" w:rsidRDefault="00F038D3" w:rsidP="0084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-</w:t>
      </w:r>
      <w:r w:rsidR="00AB5B0C" w:rsidRPr="00DF248C">
        <w:rPr>
          <w:rFonts w:ascii="Times New Roman" w:hAnsi="Times New Roman"/>
          <w:sz w:val="24"/>
          <w:szCs w:val="24"/>
        </w:rPr>
        <w:t xml:space="preserve"> </w:t>
      </w:r>
      <w:r w:rsidRPr="00DF248C">
        <w:rPr>
          <w:rFonts w:ascii="Times New Roman" w:hAnsi="Times New Roman"/>
          <w:sz w:val="24"/>
          <w:szCs w:val="24"/>
        </w:rPr>
        <w:t>заполнение формы (ф. 0503121) «Отчет о финансовых результатах деятельности»</w:t>
      </w:r>
      <w:r w:rsidR="00091A79" w:rsidRPr="00DF248C">
        <w:rPr>
          <w:rFonts w:ascii="Times New Roman" w:hAnsi="Times New Roman"/>
          <w:sz w:val="24"/>
          <w:szCs w:val="24"/>
        </w:rPr>
        <w:t xml:space="preserve"> </w:t>
      </w:r>
      <w:r w:rsidRPr="00DF248C">
        <w:rPr>
          <w:rFonts w:ascii="Times New Roman" w:hAnsi="Times New Roman"/>
          <w:sz w:val="24"/>
          <w:szCs w:val="24"/>
        </w:rPr>
        <w:t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 w:rsidR="00DA0D53" w:rsidRPr="00DF248C">
        <w:rPr>
          <w:rFonts w:ascii="Times New Roman" w:hAnsi="Times New Roman"/>
          <w:sz w:val="24"/>
          <w:szCs w:val="24"/>
        </w:rPr>
        <w:t>;</w:t>
      </w:r>
    </w:p>
    <w:p w:rsidR="004B19DF" w:rsidRPr="00DF248C" w:rsidRDefault="004B19DF" w:rsidP="004B1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- заполнение формы (ф. 0503123) «</w:t>
      </w:r>
      <w:r w:rsidR="00483A11" w:rsidRPr="00DF248C">
        <w:rPr>
          <w:rFonts w:ascii="Times New Roman" w:hAnsi="Times New Roman"/>
          <w:sz w:val="24"/>
          <w:szCs w:val="24"/>
        </w:rPr>
        <w:t>Отчет о движении денежных средств</w:t>
      </w:r>
      <w:r w:rsidRPr="00DF248C">
        <w:rPr>
          <w:rFonts w:ascii="Times New Roman" w:hAnsi="Times New Roman"/>
          <w:sz w:val="24"/>
          <w:szCs w:val="24"/>
        </w:rPr>
        <w:t>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</w:t>
      </w:r>
    </w:p>
    <w:p w:rsidR="00F038D3" w:rsidRPr="00DF248C" w:rsidRDefault="00F038D3" w:rsidP="00091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-</w:t>
      </w:r>
      <w:r w:rsidR="00AB5B0C" w:rsidRPr="00DF248C">
        <w:rPr>
          <w:rFonts w:ascii="Times New Roman" w:hAnsi="Times New Roman"/>
          <w:sz w:val="24"/>
          <w:szCs w:val="24"/>
        </w:rPr>
        <w:t xml:space="preserve"> </w:t>
      </w:r>
      <w:r w:rsidRPr="00DF248C">
        <w:rPr>
          <w:rFonts w:ascii="Times New Roman" w:hAnsi="Times New Roman"/>
          <w:sz w:val="24"/>
          <w:szCs w:val="24"/>
        </w:rPr>
        <w:t xml:space="preserve">заполнение формы (ф. 0503127) «Отчет об исполнении бюджета </w:t>
      </w:r>
      <w:r w:rsidR="00F74DB9" w:rsidRPr="00DF248C">
        <w:rPr>
          <w:rFonts w:ascii="Times New Roman" w:hAnsi="Times New Roman"/>
          <w:sz w:val="24"/>
          <w:szCs w:val="24"/>
        </w:rPr>
        <w:t>главного распорядителя, распорядителя, получателя бюджетных средств,</w:t>
      </w:r>
      <w:r w:rsidR="00F74DB9" w:rsidRPr="00DF248C">
        <w:t xml:space="preserve"> </w:t>
      </w:r>
      <w:r w:rsidR="00F74DB9" w:rsidRPr="00DF248C">
        <w:rPr>
          <w:rFonts w:ascii="Times New Roman" w:hAnsi="Times New Roman"/>
          <w:sz w:val="24"/>
          <w:szCs w:val="24"/>
        </w:rPr>
        <w:t>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DF248C">
        <w:rPr>
          <w:rFonts w:ascii="Times New Roman" w:hAnsi="Times New Roman"/>
          <w:sz w:val="24"/>
          <w:szCs w:val="24"/>
        </w:rPr>
        <w:t>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</w:t>
      </w:r>
      <w:r w:rsidR="00AD75DE" w:rsidRPr="00DF248C">
        <w:rPr>
          <w:rFonts w:ascii="Times New Roman" w:hAnsi="Times New Roman"/>
          <w:sz w:val="24"/>
          <w:szCs w:val="24"/>
        </w:rPr>
        <w:t xml:space="preserve"> </w:t>
      </w:r>
    </w:p>
    <w:p w:rsidR="00F038D3" w:rsidRPr="00DF248C" w:rsidRDefault="00F038D3" w:rsidP="0084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-</w:t>
      </w:r>
      <w:r w:rsidR="00AB5B0C" w:rsidRPr="00DF248C">
        <w:rPr>
          <w:rFonts w:ascii="Times New Roman" w:hAnsi="Times New Roman"/>
          <w:sz w:val="24"/>
          <w:szCs w:val="24"/>
        </w:rPr>
        <w:t xml:space="preserve"> </w:t>
      </w:r>
      <w:r w:rsidRPr="00DF248C">
        <w:rPr>
          <w:rFonts w:ascii="Times New Roman" w:hAnsi="Times New Roman"/>
          <w:sz w:val="24"/>
          <w:szCs w:val="24"/>
        </w:rPr>
        <w:t>заполнение формы (ф. 05031</w:t>
      </w:r>
      <w:r w:rsidR="00B7217A" w:rsidRPr="00DF248C">
        <w:rPr>
          <w:rFonts w:ascii="Times New Roman" w:hAnsi="Times New Roman"/>
          <w:sz w:val="24"/>
          <w:szCs w:val="24"/>
        </w:rPr>
        <w:t xml:space="preserve">28) «Отчет о принятых бюджетных </w:t>
      </w:r>
      <w:r w:rsidRPr="00DF248C">
        <w:rPr>
          <w:rFonts w:ascii="Times New Roman" w:hAnsi="Times New Roman"/>
          <w:sz w:val="24"/>
          <w:szCs w:val="24"/>
        </w:rPr>
        <w:t>обязательствах»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</w:t>
      </w:r>
    </w:p>
    <w:p w:rsidR="00F038D3" w:rsidRPr="00DF248C" w:rsidRDefault="00F038D3" w:rsidP="00847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lastRenderedPageBreak/>
        <w:t>-</w:t>
      </w:r>
      <w:r w:rsidR="00AB5B0C" w:rsidRPr="00DF248C">
        <w:rPr>
          <w:rFonts w:ascii="Times New Roman" w:hAnsi="Times New Roman"/>
          <w:b/>
          <w:sz w:val="24"/>
          <w:szCs w:val="24"/>
        </w:rPr>
        <w:t xml:space="preserve"> </w:t>
      </w:r>
      <w:r w:rsidRPr="00DF248C">
        <w:rPr>
          <w:rFonts w:ascii="Times New Roman" w:hAnsi="Times New Roman"/>
          <w:sz w:val="24"/>
          <w:szCs w:val="24"/>
        </w:rPr>
        <w:t xml:space="preserve">заполнение формы (ф. 0503130) «Баланс </w:t>
      </w:r>
      <w:r w:rsidR="00F74DB9" w:rsidRPr="00DF248C">
        <w:rPr>
          <w:rFonts w:ascii="Times New Roman" w:hAnsi="Times New Roman"/>
          <w:sz w:val="24"/>
          <w:szCs w:val="24"/>
        </w:rPr>
        <w:t>главного распорядителя, распорядителя, получателя бюджетных средств,</w:t>
      </w:r>
      <w:r w:rsidR="00F74DB9" w:rsidRPr="00DF248C">
        <w:t xml:space="preserve"> </w:t>
      </w:r>
      <w:r w:rsidR="00F74DB9" w:rsidRPr="00DF248C">
        <w:rPr>
          <w:rFonts w:ascii="Times New Roman" w:hAnsi="Times New Roman"/>
          <w:sz w:val="24"/>
          <w:szCs w:val="24"/>
        </w:rPr>
        <w:t>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DF248C">
        <w:rPr>
          <w:rFonts w:ascii="Times New Roman" w:hAnsi="Times New Roman"/>
          <w:sz w:val="24"/>
          <w:szCs w:val="24"/>
        </w:rPr>
        <w:t>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</w:t>
      </w:r>
    </w:p>
    <w:p w:rsidR="00DF248C" w:rsidRPr="00D51D26" w:rsidRDefault="00F038D3" w:rsidP="00D51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-</w:t>
      </w:r>
      <w:r w:rsidR="00AB5B0C" w:rsidRPr="00DF248C">
        <w:rPr>
          <w:rFonts w:ascii="Times New Roman" w:hAnsi="Times New Roman"/>
          <w:sz w:val="24"/>
          <w:szCs w:val="24"/>
        </w:rPr>
        <w:t xml:space="preserve"> </w:t>
      </w:r>
      <w:r w:rsidR="00835AA0" w:rsidRPr="00DF248C">
        <w:rPr>
          <w:rFonts w:ascii="Times New Roman" w:hAnsi="Times New Roman"/>
          <w:sz w:val="24"/>
          <w:szCs w:val="24"/>
        </w:rPr>
        <w:t xml:space="preserve">«Пояснительная записка» </w:t>
      </w:r>
      <w:r w:rsidR="00B7217A" w:rsidRPr="00DF248C">
        <w:rPr>
          <w:rFonts w:ascii="Times New Roman" w:hAnsi="Times New Roman"/>
          <w:sz w:val="24"/>
          <w:szCs w:val="24"/>
        </w:rPr>
        <w:t xml:space="preserve">(ф. </w:t>
      </w:r>
      <w:r w:rsidRPr="00DF248C">
        <w:rPr>
          <w:rFonts w:ascii="Times New Roman" w:hAnsi="Times New Roman"/>
          <w:sz w:val="24"/>
          <w:szCs w:val="24"/>
        </w:rPr>
        <w:t xml:space="preserve">0503160) </w:t>
      </w:r>
      <w:r w:rsidR="0067617A" w:rsidRPr="00DF248C">
        <w:rPr>
          <w:rFonts w:ascii="Times New Roman" w:hAnsi="Times New Roman"/>
          <w:sz w:val="24"/>
          <w:szCs w:val="24"/>
        </w:rPr>
        <w:t>соответствует</w:t>
      </w:r>
      <w:r w:rsidR="0067617A" w:rsidRPr="00DF248C">
        <w:rPr>
          <w:rFonts w:ascii="Times New Roman" w:hAnsi="Times New Roman"/>
          <w:b/>
          <w:sz w:val="24"/>
          <w:szCs w:val="24"/>
        </w:rPr>
        <w:t xml:space="preserve"> </w:t>
      </w:r>
      <w:r w:rsidR="0067617A" w:rsidRPr="00DF248C">
        <w:rPr>
          <w:rFonts w:ascii="Times New Roman" w:hAnsi="Times New Roman"/>
          <w:sz w:val="24"/>
          <w:szCs w:val="24"/>
        </w:rPr>
        <w:t>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 контрольные соотношения пояснительной записки</w:t>
      </w:r>
      <w:r w:rsidR="00835AA0" w:rsidRPr="00DF248C">
        <w:rPr>
          <w:rFonts w:ascii="Times New Roman" w:hAnsi="Times New Roman"/>
          <w:sz w:val="24"/>
          <w:szCs w:val="24"/>
        </w:rPr>
        <w:t xml:space="preserve"> </w:t>
      </w:r>
      <w:r w:rsidR="0067617A" w:rsidRPr="00DF248C">
        <w:rPr>
          <w:rFonts w:ascii="Times New Roman" w:hAnsi="Times New Roman"/>
          <w:sz w:val="24"/>
          <w:szCs w:val="24"/>
        </w:rPr>
        <w:t>с представленными в Контрольно-счетную палату формами годовой отчетности соблюдены.</w:t>
      </w:r>
      <w:r w:rsidR="00D51D26">
        <w:rPr>
          <w:rFonts w:ascii="Times New Roman" w:hAnsi="Times New Roman"/>
          <w:sz w:val="24"/>
          <w:szCs w:val="24"/>
        </w:rPr>
        <w:t xml:space="preserve"> При этом и</w:t>
      </w:r>
      <w:r w:rsidR="00DF248C">
        <w:rPr>
          <w:rFonts w:ascii="Times New Roman" w:hAnsi="Times New Roman"/>
          <w:sz w:val="24"/>
          <w:szCs w:val="24"/>
        </w:rPr>
        <w:t>нформация в текстовой части</w:t>
      </w:r>
      <w:r w:rsidR="00D51D26">
        <w:rPr>
          <w:rFonts w:ascii="Times New Roman" w:hAnsi="Times New Roman"/>
          <w:sz w:val="24"/>
          <w:szCs w:val="24"/>
        </w:rPr>
        <w:t xml:space="preserve"> пояснительной записки </w:t>
      </w:r>
      <w:r w:rsidR="00DF248C">
        <w:rPr>
          <w:rFonts w:ascii="Times New Roman" w:hAnsi="Times New Roman"/>
          <w:sz w:val="24"/>
          <w:szCs w:val="24"/>
        </w:rPr>
        <w:t>(раздел</w:t>
      </w:r>
      <w:r w:rsidR="00D51D26">
        <w:rPr>
          <w:rFonts w:ascii="Times New Roman" w:hAnsi="Times New Roman"/>
          <w:sz w:val="24"/>
          <w:szCs w:val="24"/>
        </w:rPr>
        <w:t xml:space="preserve"> 4.) не соответствует формам </w:t>
      </w:r>
      <w:r w:rsidR="00D51D26" w:rsidRPr="00DF248C">
        <w:rPr>
          <w:rFonts w:ascii="Times New Roman" w:hAnsi="Times New Roman"/>
          <w:sz w:val="24"/>
          <w:szCs w:val="24"/>
        </w:rPr>
        <w:t>050316</w:t>
      </w:r>
      <w:r w:rsidR="00D51D26">
        <w:rPr>
          <w:rFonts w:ascii="Times New Roman" w:hAnsi="Times New Roman"/>
          <w:sz w:val="24"/>
          <w:szCs w:val="24"/>
        </w:rPr>
        <w:t xml:space="preserve">9 </w:t>
      </w:r>
      <w:r w:rsidR="00D51D26" w:rsidRPr="00D51D26">
        <w:rPr>
          <w:rFonts w:ascii="Times New Roman" w:hAnsi="Times New Roman"/>
          <w:sz w:val="24"/>
          <w:szCs w:val="24"/>
        </w:rPr>
        <w:t>«Сведения о дебиторской и кредиторской задолженности»</w:t>
      </w:r>
      <w:r w:rsidR="00D51D26">
        <w:rPr>
          <w:rFonts w:ascii="Times New Roman" w:hAnsi="Times New Roman"/>
          <w:sz w:val="24"/>
          <w:szCs w:val="24"/>
        </w:rPr>
        <w:t>.</w:t>
      </w:r>
    </w:p>
    <w:p w:rsidR="00112C26" w:rsidRPr="00DF248C" w:rsidRDefault="00EB7B24" w:rsidP="00112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</w:t>
      </w:r>
      <w:r w:rsidR="00D51D26" w:rsidRPr="00D51D26">
        <w:rPr>
          <w:rFonts w:ascii="Times New Roman" w:hAnsi="Times New Roman"/>
          <w:sz w:val="24"/>
          <w:szCs w:val="24"/>
        </w:rPr>
        <w:t>0503171 «Сведения о финансовых вложениях получателя бюджетных средств, администратора источников финансирования дефицита бюджета»</w:t>
      </w:r>
      <w:r w:rsidR="00D51D26">
        <w:rPr>
          <w:rFonts w:ascii="Times New Roman" w:hAnsi="Times New Roman"/>
          <w:sz w:val="24"/>
          <w:szCs w:val="24"/>
        </w:rPr>
        <w:t xml:space="preserve"> </w:t>
      </w:r>
      <w:r w:rsidR="00112C26" w:rsidRPr="00DF248C">
        <w:rPr>
          <w:rFonts w:ascii="Times New Roman" w:hAnsi="Times New Roman"/>
          <w:sz w:val="24"/>
          <w:szCs w:val="24"/>
        </w:rPr>
        <w:t>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D51D26" w:rsidRPr="00DF248C" w:rsidRDefault="000C18CD" w:rsidP="00D51D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отметить,</w:t>
      </w:r>
      <w:r w:rsidR="00D51D26" w:rsidRPr="00DF248C">
        <w:rPr>
          <w:rFonts w:ascii="Times New Roman" w:hAnsi="Times New Roman"/>
          <w:sz w:val="24"/>
          <w:szCs w:val="24"/>
        </w:rPr>
        <w:t xml:space="preserve"> размер Уставного фонда МУП МО НР «МУП», отраженный в форме 0503171</w:t>
      </w:r>
      <w:r w:rsidR="00D51D26" w:rsidRPr="00DF248C">
        <w:rPr>
          <w:rFonts w:ascii="Times New Roman" w:hAnsi="Times New Roman"/>
          <w:b/>
          <w:sz w:val="24"/>
          <w:szCs w:val="24"/>
        </w:rPr>
        <w:t xml:space="preserve"> </w:t>
      </w:r>
      <w:r w:rsidR="00D51D26" w:rsidRPr="00DF248C">
        <w:rPr>
          <w:rFonts w:ascii="Times New Roman" w:hAnsi="Times New Roman"/>
          <w:sz w:val="24"/>
          <w:szCs w:val="24"/>
        </w:rPr>
        <w:t>не соответствует информации, содержащейся в реестре муниципального имущества Нерюнгринского района.</w:t>
      </w:r>
    </w:p>
    <w:p w:rsidR="0067617A" w:rsidRPr="00DF248C" w:rsidRDefault="0067617A" w:rsidP="00112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1324D" w:rsidRPr="00DF248C" w:rsidRDefault="009B2457" w:rsidP="003770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248C">
        <w:rPr>
          <w:rFonts w:ascii="Times New Roman" w:hAnsi="Times New Roman"/>
          <w:b/>
          <w:sz w:val="28"/>
          <w:szCs w:val="28"/>
        </w:rPr>
        <w:t>6</w:t>
      </w:r>
      <w:r w:rsidR="00E1324D" w:rsidRPr="00DF248C">
        <w:rPr>
          <w:rFonts w:ascii="Times New Roman" w:hAnsi="Times New Roman"/>
          <w:b/>
          <w:sz w:val="28"/>
          <w:szCs w:val="28"/>
        </w:rPr>
        <w:t>. Проверка дос</w:t>
      </w:r>
      <w:r w:rsidR="00631A35" w:rsidRPr="00DF248C">
        <w:rPr>
          <w:rFonts w:ascii="Times New Roman" w:hAnsi="Times New Roman"/>
          <w:b/>
          <w:sz w:val="28"/>
          <w:szCs w:val="28"/>
        </w:rPr>
        <w:t>товерности бюджетной отчетности</w:t>
      </w:r>
    </w:p>
    <w:p w:rsidR="00164BE4" w:rsidRPr="00DF248C" w:rsidRDefault="00762F99" w:rsidP="00144D75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 xml:space="preserve"> </w:t>
      </w:r>
      <w:r w:rsidRPr="00DF248C">
        <w:rPr>
          <w:rFonts w:ascii="Times New Roman" w:hAnsi="Times New Roman"/>
          <w:b/>
          <w:sz w:val="24"/>
          <w:szCs w:val="24"/>
        </w:rPr>
        <w:tab/>
        <w:t xml:space="preserve">Справка по заключению счетов бюджетного учета отчетного финансового года (ф. 0503110). </w:t>
      </w:r>
      <w:r w:rsidRPr="00DF248C">
        <w:rPr>
          <w:rFonts w:ascii="Times New Roman" w:hAnsi="Times New Roman"/>
          <w:sz w:val="24"/>
          <w:szCs w:val="24"/>
        </w:rPr>
        <w:t>Проверк</w:t>
      </w:r>
      <w:r w:rsidR="00E15F56" w:rsidRPr="00DF248C">
        <w:rPr>
          <w:rFonts w:ascii="Times New Roman" w:hAnsi="Times New Roman"/>
          <w:sz w:val="24"/>
          <w:szCs w:val="24"/>
        </w:rPr>
        <w:t>ой</w:t>
      </w:r>
      <w:r w:rsidRPr="00DF248C">
        <w:rPr>
          <w:rFonts w:ascii="Times New Roman" w:hAnsi="Times New Roman"/>
          <w:sz w:val="24"/>
          <w:szCs w:val="24"/>
        </w:rPr>
        <w:t xml:space="preserve"> справки по заключению счетов бюджетного учета отчетного финансового года </w:t>
      </w:r>
      <w:r w:rsidR="00E15F56" w:rsidRPr="00DF248C">
        <w:rPr>
          <w:rFonts w:ascii="Times New Roman" w:hAnsi="Times New Roman"/>
          <w:sz w:val="24"/>
          <w:szCs w:val="24"/>
        </w:rPr>
        <w:t xml:space="preserve">установлено, что </w:t>
      </w:r>
      <w:r w:rsidRPr="00DF248C">
        <w:rPr>
          <w:rFonts w:ascii="Times New Roman" w:hAnsi="Times New Roman"/>
          <w:sz w:val="24"/>
          <w:szCs w:val="24"/>
        </w:rPr>
        <w:t xml:space="preserve">контрольные соотношения между (ф. 0503110) и </w:t>
      </w:r>
      <w:r w:rsidR="00F74DB9" w:rsidRPr="00DF248C">
        <w:rPr>
          <w:rFonts w:ascii="Times New Roman" w:hAnsi="Times New Roman"/>
          <w:sz w:val="24"/>
          <w:szCs w:val="24"/>
        </w:rPr>
        <w:t>формами годовой отчетности за 202</w:t>
      </w:r>
      <w:r w:rsidR="00A532F5" w:rsidRPr="00DF248C">
        <w:rPr>
          <w:rFonts w:ascii="Times New Roman" w:hAnsi="Times New Roman"/>
          <w:sz w:val="24"/>
          <w:szCs w:val="24"/>
        </w:rPr>
        <w:t>2</w:t>
      </w:r>
      <w:r w:rsidR="00F74DB9" w:rsidRPr="00DF248C">
        <w:rPr>
          <w:rFonts w:ascii="Times New Roman" w:hAnsi="Times New Roman"/>
          <w:sz w:val="24"/>
          <w:szCs w:val="24"/>
        </w:rPr>
        <w:t xml:space="preserve"> год</w:t>
      </w:r>
      <w:r w:rsidR="00CC60DB" w:rsidRPr="00DF248C">
        <w:rPr>
          <w:rFonts w:ascii="Times New Roman" w:hAnsi="Times New Roman"/>
          <w:sz w:val="24"/>
          <w:szCs w:val="24"/>
        </w:rPr>
        <w:t xml:space="preserve"> </w:t>
      </w:r>
      <w:r w:rsidRPr="00DF248C">
        <w:rPr>
          <w:rFonts w:ascii="Times New Roman" w:hAnsi="Times New Roman"/>
          <w:sz w:val="24"/>
          <w:szCs w:val="24"/>
        </w:rPr>
        <w:t>соблюдены</w:t>
      </w:r>
      <w:r w:rsidR="00144D75" w:rsidRPr="00DF248C">
        <w:rPr>
          <w:rFonts w:ascii="Times New Roman" w:hAnsi="Times New Roman"/>
          <w:sz w:val="24"/>
          <w:szCs w:val="24"/>
        </w:rPr>
        <w:t>.</w:t>
      </w:r>
      <w:r w:rsidRPr="00DF248C">
        <w:rPr>
          <w:rFonts w:ascii="Times New Roman" w:hAnsi="Times New Roman"/>
          <w:sz w:val="24"/>
          <w:szCs w:val="24"/>
        </w:rPr>
        <w:t xml:space="preserve"> </w:t>
      </w:r>
      <w:r w:rsidR="00164BE4" w:rsidRPr="00DF248C">
        <w:rPr>
          <w:rFonts w:ascii="Times New Roman" w:hAnsi="Times New Roman"/>
          <w:sz w:val="24"/>
          <w:szCs w:val="24"/>
        </w:rPr>
        <w:t xml:space="preserve">Показатели </w:t>
      </w:r>
      <w:r w:rsidR="00D2146F" w:rsidRPr="00DF248C">
        <w:rPr>
          <w:rFonts w:ascii="Times New Roman" w:hAnsi="Times New Roman"/>
          <w:sz w:val="24"/>
          <w:szCs w:val="24"/>
        </w:rPr>
        <w:t xml:space="preserve">(ф. 0503110) </w:t>
      </w:r>
      <w:r w:rsidR="00164BE4" w:rsidRPr="00DF248C">
        <w:rPr>
          <w:rFonts w:ascii="Times New Roman" w:hAnsi="Times New Roman"/>
          <w:sz w:val="24"/>
          <w:szCs w:val="24"/>
        </w:rPr>
        <w:t>в части доходов в разрезе КОСГУ (утвержденные) соответствуют</w:t>
      </w:r>
      <w:r w:rsidR="00974D84" w:rsidRPr="00DF24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решению Нерюнгринского районного Совета депутатов от 2</w:t>
      </w:r>
      <w:r w:rsidR="00D15F01" w:rsidRPr="00DF24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</w:t>
      </w:r>
      <w:r w:rsidR="00974D84" w:rsidRPr="00DF24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.12.20</w:t>
      </w:r>
      <w:r w:rsidR="00144D75" w:rsidRPr="00DF24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D15F01" w:rsidRPr="00DF24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974D84" w:rsidRPr="00DF24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года № </w:t>
      </w:r>
      <w:r w:rsidR="00D15F01" w:rsidRPr="00DF24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 w:rsidR="00974D84" w:rsidRPr="00DF24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="00D15F01" w:rsidRPr="00DF24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35</w:t>
      </w:r>
      <w:r w:rsidR="00974D84" w:rsidRPr="00DF24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«О бюджете Нерюнгринского района на 202</w:t>
      </w:r>
      <w:r w:rsidR="00D15F01" w:rsidRPr="00DF24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="00974D84" w:rsidRPr="00DF24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D15F01" w:rsidRPr="00DF24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="00974D84" w:rsidRPr="00DF24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202</w:t>
      </w:r>
      <w:r w:rsidR="00D15F01" w:rsidRPr="00DF24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</w:t>
      </w:r>
      <w:r w:rsidR="00974D84" w:rsidRPr="00DF24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годов».</w:t>
      </w:r>
    </w:p>
    <w:p w:rsidR="00A268A6" w:rsidRDefault="00A268A6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51D26" w:rsidRDefault="00D51D26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Баланс исполнения бюджета </w:t>
      </w:r>
      <w:r w:rsidRPr="00DF248C">
        <w:rPr>
          <w:rFonts w:ascii="Times New Roman" w:hAnsi="Times New Roman"/>
          <w:b/>
          <w:sz w:val="24"/>
          <w:szCs w:val="24"/>
        </w:rPr>
        <w:t xml:space="preserve">(ф. 0503121). </w:t>
      </w:r>
      <w:r w:rsidRPr="00DF248C">
        <w:rPr>
          <w:rFonts w:ascii="Times New Roman" w:hAnsi="Times New Roman"/>
          <w:sz w:val="24"/>
          <w:szCs w:val="24"/>
        </w:rPr>
        <w:t>При проверке отчета (ф. 050312</w:t>
      </w:r>
      <w:r>
        <w:rPr>
          <w:rFonts w:ascii="Times New Roman" w:hAnsi="Times New Roman"/>
          <w:sz w:val="24"/>
          <w:szCs w:val="24"/>
        </w:rPr>
        <w:t>0) нарушений не установлено.</w:t>
      </w:r>
    </w:p>
    <w:p w:rsidR="00D51D26" w:rsidRDefault="00D51D26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2F99" w:rsidRPr="00DF248C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 xml:space="preserve">Отчет о финансовых результатах (ф. 0503121). </w:t>
      </w:r>
      <w:r w:rsidRPr="00DF248C">
        <w:rPr>
          <w:rFonts w:ascii="Times New Roman" w:hAnsi="Times New Roman"/>
          <w:sz w:val="24"/>
          <w:szCs w:val="24"/>
        </w:rPr>
        <w:t xml:space="preserve">При проверке отчета о финансовых результатах </w:t>
      </w:r>
      <w:r w:rsidR="00E15F56" w:rsidRPr="00DF248C">
        <w:rPr>
          <w:rFonts w:ascii="Times New Roman" w:hAnsi="Times New Roman"/>
          <w:sz w:val="24"/>
          <w:szCs w:val="24"/>
        </w:rPr>
        <w:t xml:space="preserve">установлено, </w:t>
      </w:r>
      <w:r w:rsidRPr="00DF248C">
        <w:rPr>
          <w:rFonts w:ascii="Times New Roman" w:hAnsi="Times New Roman"/>
          <w:sz w:val="24"/>
          <w:szCs w:val="24"/>
        </w:rPr>
        <w:t xml:space="preserve">контрольные соотношения между (ф. 0503121) и </w:t>
      </w:r>
      <w:r w:rsidR="00A0171F" w:rsidRPr="00DF248C">
        <w:rPr>
          <w:rFonts w:ascii="Times New Roman" w:hAnsi="Times New Roman"/>
          <w:sz w:val="24"/>
          <w:szCs w:val="24"/>
        </w:rPr>
        <w:t>формами годовой отчетности</w:t>
      </w:r>
      <w:r w:rsidR="00C839FC" w:rsidRPr="00DF248C">
        <w:rPr>
          <w:rFonts w:ascii="Times New Roman" w:hAnsi="Times New Roman"/>
          <w:sz w:val="24"/>
          <w:szCs w:val="24"/>
        </w:rPr>
        <w:t xml:space="preserve"> </w:t>
      </w:r>
      <w:r w:rsidR="00A00B5D" w:rsidRPr="00DF248C">
        <w:rPr>
          <w:rFonts w:ascii="Times New Roman" w:hAnsi="Times New Roman"/>
          <w:sz w:val="24"/>
          <w:szCs w:val="24"/>
        </w:rPr>
        <w:t>за 202</w:t>
      </w:r>
      <w:r w:rsidR="00D15F01" w:rsidRPr="00DF248C">
        <w:rPr>
          <w:rFonts w:ascii="Times New Roman" w:hAnsi="Times New Roman"/>
          <w:sz w:val="24"/>
          <w:szCs w:val="24"/>
        </w:rPr>
        <w:t>3</w:t>
      </w:r>
      <w:r w:rsidR="00A00B5D" w:rsidRPr="00DF248C">
        <w:rPr>
          <w:rFonts w:ascii="Times New Roman" w:hAnsi="Times New Roman"/>
          <w:sz w:val="24"/>
          <w:szCs w:val="24"/>
        </w:rPr>
        <w:t xml:space="preserve"> год </w:t>
      </w:r>
      <w:r w:rsidR="00A0171F" w:rsidRPr="00DF248C">
        <w:rPr>
          <w:rFonts w:ascii="Times New Roman" w:hAnsi="Times New Roman"/>
          <w:sz w:val="24"/>
          <w:szCs w:val="24"/>
        </w:rPr>
        <w:t>соблюдены</w:t>
      </w:r>
      <w:r w:rsidRPr="00DF248C">
        <w:rPr>
          <w:rFonts w:ascii="Times New Roman" w:hAnsi="Times New Roman"/>
          <w:sz w:val="24"/>
          <w:szCs w:val="24"/>
        </w:rPr>
        <w:t xml:space="preserve">.  </w:t>
      </w:r>
    </w:p>
    <w:p w:rsidR="00A268A6" w:rsidRPr="00DF248C" w:rsidRDefault="00A268A6" w:rsidP="00A0171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00B5D" w:rsidRPr="00DF248C" w:rsidRDefault="008F03B3" w:rsidP="00A00B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>Отчет о движении денежных средств (ф. 0503123).</w:t>
      </w:r>
      <w:r w:rsidR="00292F8F" w:rsidRPr="00DF248C">
        <w:rPr>
          <w:rFonts w:ascii="Times New Roman" w:hAnsi="Times New Roman"/>
          <w:b/>
          <w:sz w:val="24"/>
          <w:szCs w:val="24"/>
        </w:rPr>
        <w:t xml:space="preserve"> </w:t>
      </w:r>
      <w:r w:rsidR="00292F8F" w:rsidRPr="00DF248C">
        <w:rPr>
          <w:rFonts w:ascii="Times New Roman" w:hAnsi="Times New Roman"/>
          <w:sz w:val="24"/>
          <w:szCs w:val="24"/>
        </w:rPr>
        <w:t>При проверке отчета о движении денежных средств</w:t>
      </w:r>
      <w:r w:rsidR="00292F8F" w:rsidRPr="00DF248C">
        <w:rPr>
          <w:rFonts w:ascii="Times New Roman" w:hAnsi="Times New Roman"/>
          <w:b/>
          <w:sz w:val="24"/>
          <w:szCs w:val="24"/>
        </w:rPr>
        <w:t xml:space="preserve"> </w:t>
      </w:r>
      <w:r w:rsidR="00292F8F" w:rsidRPr="00DF248C">
        <w:rPr>
          <w:rFonts w:ascii="Times New Roman" w:hAnsi="Times New Roman"/>
          <w:sz w:val="24"/>
          <w:szCs w:val="24"/>
        </w:rPr>
        <w:t xml:space="preserve">установлено, что контрольные соотношения между (ф. 0503123) </w:t>
      </w:r>
      <w:r w:rsidR="00A0171F" w:rsidRPr="00DF248C">
        <w:rPr>
          <w:rFonts w:ascii="Times New Roman" w:hAnsi="Times New Roman"/>
          <w:sz w:val="24"/>
          <w:szCs w:val="24"/>
        </w:rPr>
        <w:t xml:space="preserve">и </w:t>
      </w:r>
      <w:r w:rsidR="00A00B5D" w:rsidRPr="00DF248C">
        <w:rPr>
          <w:rFonts w:ascii="Times New Roman" w:hAnsi="Times New Roman"/>
          <w:sz w:val="24"/>
          <w:szCs w:val="24"/>
        </w:rPr>
        <w:t>формами годовой отчетности за 202</w:t>
      </w:r>
      <w:r w:rsidR="00D15F01" w:rsidRPr="00DF248C">
        <w:rPr>
          <w:rFonts w:ascii="Times New Roman" w:hAnsi="Times New Roman"/>
          <w:sz w:val="24"/>
          <w:szCs w:val="24"/>
        </w:rPr>
        <w:t>3</w:t>
      </w:r>
      <w:r w:rsidR="00A00B5D" w:rsidRPr="00DF248C">
        <w:rPr>
          <w:rFonts w:ascii="Times New Roman" w:hAnsi="Times New Roman"/>
          <w:sz w:val="24"/>
          <w:szCs w:val="24"/>
        </w:rPr>
        <w:t xml:space="preserve"> год соблюдены.  </w:t>
      </w:r>
    </w:p>
    <w:p w:rsidR="00A268A6" w:rsidRPr="00DF248C" w:rsidRDefault="00A268A6" w:rsidP="008F03B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2F99" w:rsidRPr="00DF248C" w:rsidRDefault="00762F99" w:rsidP="008F03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 xml:space="preserve">Отчет об исполнении бюджета </w:t>
      </w:r>
      <w:r w:rsidR="00A00B5D" w:rsidRPr="00DF248C">
        <w:rPr>
          <w:rFonts w:ascii="Times New Roman" w:hAnsi="Times New Roman"/>
          <w:b/>
          <w:sz w:val="24"/>
          <w:szCs w:val="24"/>
        </w:rPr>
        <w:t>главного распорядителя, распорядителя, получателя бюджетных средств,</w:t>
      </w:r>
      <w:r w:rsidR="00A00B5D" w:rsidRPr="00DF248C">
        <w:rPr>
          <w:b/>
        </w:rPr>
        <w:t xml:space="preserve"> </w:t>
      </w:r>
      <w:r w:rsidR="00A00B5D" w:rsidRPr="00DF248C">
        <w:rPr>
          <w:rFonts w:ascii="Times New Roman" w:hAnsi="Times New Roman"/>
          <w:b/>
          <w:sz w:val="24"/>
          <w:szCs w:val="24"/>
        </w:rPr>
        <w:t>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DF248C">
        <w:rPr>
          <w:rFonts w:ascii="Times New Roman" w:hAnsi="Times New Roman"/>
          <w:b/>
          <w:sz w:val="24"/>
          <w:szCs w:val="24"/>
        </w:rPr>
        <w:t xml:space="preserve"> (ф.0503127). </w:t>
      </w:r>
      <w:r w:rsidRPr="00DF248C">
        <w:rPr>
          <w:rFonts w:ascii="Times New Roman" w:hAnsi="Times New Roman"/>
          <w:sz w:val="24"/>
          <w:szCs w:val="24"/>
        </w:rPr>
        <w:t>Отчет об исполнении бюджета содержит данные об исполнении бюджета по доходам, расходам и источникам финансирования дефицита бюджета</w:t>
      </w:r>
      <w:r w:rsidR="00A00B5D" w:rsidRPr="00DF248C">
        <w:rPr>
          <w:rFonts w:ascii="Times New Roman" w:hAnsi="Times New Roman"/>
          <w:sz w:val="24"/>
          <w:szCs w:val="24"/>
        </w:rPr>
        <w:t>,</w:t>
      </w:r>
      <w:r w:rsidRPr="00DF248C">
        <w:rPr>
          <w:rFonts w:ascii="Times New Roman" w:hAnsi="Times New Roman"/>
          <w:sz w:val="24"/>
          <w:szCs w:val="24"/>
        </w:rPr>
        <w:t xml:space="preserve"> характеризует деятельность органов. В результате проведенного анализа </w:t>
      </w:r>
      <w:r w:rsidR="00A411B3" w:rsidRPr="00DF248C">
        <w:rPr>
          <w:rFonts w:ascii="Times New Roman" w:hAnsi="Times New Roman"/>
          <w:sz w:val="24"/>
          <w:szCs w:val="24"/>
        </w:rPr>
        <w:t>отклонения</w:t>
      </w:r>
      <w:r w:rsidR="00A411B3" w:rsidRPr="00DF248C">
        <w:rPr>
          <w:rFonts w:ascii="Times New Roman" w:hAnsi="Times New Roman"/>
          <w:b/>
          <w:sz w:val="24"/>
          <w:szCs w:val="24"/>
        </w:rPr>
        <w:t xml:space="preserve"> </w:t>
      </w:r>
      <w:r w:rsidR="00A411B3" w:rsidRPr="00DF248C">
        <w:rPr>
          <w:rFonts w:ascii="Times New Roman" w:hAnsi="Times New Roman"/>
          <w:sz w:val="24"/>
          <w:szCs w:val="24"/>
        </w:rPr>
        <w:t>к</w:t>
      </w:r>
      <w:r w:rsidRPr="00DF248C">
        <w:rPr>
          <w:rFonts w:ascii="Times New Roman" w:hAnsi="Times New Roman"/>
          <w:sz w:val="24"/>
          <w:szCs w:val="24"/>
        </w:rPr>
        <w:t>онтрольны</w:t>
      </w:r>
      <w:r w:rsidR="00A411B3" w:rsidRPr="00DF248C">
        <w:rPr>
          <w:rFonts w:ascii="Times New Roman" w:hAnsi="Times New Roman"/>
          <w:sz w:val="24"/>
          <w:szCs w:val="24"/>
        </w:rPr>
        <w:t>х</w:t>
      </w:r>
      <w:r w:rsidRPr="00DF248C">
        <w:rPr>
          <w:rFonts w:ascii="Times New Roman" w:hAnsi="Times New Roman"/>
          <w:sz w:val="24"/>
          <w:szCs w:val="24"/>
        </w:rPr>
        <w:t xml:space="preserve"> соотношени</w:t>
      </w:r>
      <w:r w:rsidR="00A411B3" w:rsidRPr="00DF248C">
        <w:rPr>
          <w:rFonts w:ascii="Times New Roman" w:hAnsi="Times New Roman"/>
          <w:sz w:val="24"/>
          <w:szCs w:val="24"/>
        </w:rPr>
        <w:t>й</w:t>
      </w:r>
      <w:r w:rsidRPr="00DF248C">
        <w:rPr>
          <w:rFonts w:ascii="Times New Roman" w:hAnsi="Times New Roman"/>
          <w:sz w:val="24"/>
          <w:szCs w:val="24"/>
        </w:rPr>
        <w:t xml:space="preserve"> по (ф.0503127)</w:t>
      </w:r>
      <w:r w:rsidR="00EE4D9B" w:rsidRPr="00DF248C">
        <w:rPr>
          <w:rFonts w:ascii="Times New Roman" w:hAnsi="Times New Roman"/>
          <w:sz w:val="24"/>
          <w:szCs w:val="24"/>
        </w:rPr>
        <w:t xml:space="preserve"> и </w:t>
      </w:r>
      <w:r w:rsidR="00A00B5D" w:rsidRPr="00DF248C">
        <w:rPr>
          <w:rFonts w:ascii="Times New Roman" w:hAnsi="Times New Roman"/>
          <w:sz w:val="24"/>
          <w:szCs w:val="24"/>
        </w:rPr>
        <w:t>формами годовой отчетности за 202</w:t>
      </w:r>
      <w:r w:rsidR="00D15F01" w:rsidRPr="00DF248C">
        <w:rPr>
          <w:rFonts w:ascii="Times New Roman" w:hAnsi="Times New Roman"/>
          <w:sz w:val="24"/>
          <w:szCs w:val="24"/>
        </w:rPr>
        <w:t>3</w:t>
      </w:r>
      <w:r w:rsidR="00A00B5D" w:rsidRPr="00DF248C">
        <w:rPr>
          <w:rFonts w:ascii="Times New Roman" w:hAnsi="Times New Roman"/>
          <w:sz w:val="24"/>
          <w:szCs w:val="24"/>
        </w:rPr>
        <w:t xml:space="preserve"> год не установлены</w:t>
      </w:r>
      <w:r w:rsidRPr="00DF248C">
        <w:rPr>
          <w:rFonts w:ascii="Times New Roman" w:hAnsi="Times New Roman"/>
          <w:sz w:val="24"/>
          <w:szCs w:val="24"/>
        </w:rPr>
        <w:t>.</w:t>
      </w:r>
    </w:p>
    <w:p w:rsidR="00EE4D9B" w:rsidRPr="00DF248C" w:rsidRDefault="00EE4D9B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2F99" w:rsidRPr="00DF248C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lastRenderedPageBreak/>
        <w:t xml:space="preserve">Отчет о принятых бюджетных обязательствах (ф.0503128). </w:t>
      </w:r>
      <w:r w:rsidRPr="00DF248C">
        <w:rPr>
          <w:rFonts w:ascii="Times New Roman" w:hAnsi="Times New Roman"/>
          <w:sz w:val="24"/>
          <w:szCs w:val="24"/>
        </w:rPr>
        <w:t xml:space="preserve">При проверке отчета о принятых бюджетных обязательствах отклонений не установлено, контрольные соотношения по (ф.0503128) с представленными </w:t>
      </w:r>
      <w:r w:rsidR="00A00B5D" w:rsidRPr="00DF248C">
        <w:rPr>
          <w:rFonts w:ascii="Times New Roman" w:hAnsi="Times New Roman"/>
          <w:sz w:val="24"/>
          <w:szCs w:val="24"/>
        </w:rPr>
        <w:t xml:space="preserve">формами </w:t>
      </w:r>
      <w:r w:rsidRPr="00DF248C">
        <w:rPr>
          <w:rFonts w:ascii="Times New Roman" w:hAnsi="Times New Roman"/>
          <w:sz w:val="24"/>
          <w:szCs w:val="24"/>
        </w:rPr>
        <w:t xml:space="preserve">годовой отчетности </w:t>
      </w:r>
      <w:r w:rsidR="00A00B5D" w:rsidRPr="00DF248C">
        <w:rPr>
          <w:rFonts w:ascii="Times New Roman" w:hAnsi="Times New Roman"/>
          <w:sz w:val="24"/>
          <w:szCs w:val="24"/>
        </w:rPr>
        <w:t>за 202</w:t>
      </w:r>
      <w:r w:rsidR="00D15F01" w:rsidRPr="00DF248C">
        <w:rPr>
          <w:rFonts w:ascii="Times New Roman" w:hAnsi="Times New Roman"/>
          <w:sz w:val="24"/>
          <w:szCs w:val="24"/>
        </w:rPr>
        <w:t>3</w:t>
      </w:r>
      <w:r w:rsidR="00A00B5D" w:rsidRPr="00DF248C">
        <w:rPr>
          <w:rFonts w:ascii="Times New Roman" w:hAnsi="Times New Roman"/>
          <w:sz w:val="24"/>
          <w:szCs w:val="24"/>
        </w:rPr>
        <w:t xml:space="preserve"> год </w:t>
      </w:r>
      <w:r w:rsidRPr="00DF248C">
        <w:rPr>
          <w:rFonts w:ascii="Times New Roman" w:hAnsi="Times New Roman"/>
          <w:sz w:val="24"/>
          <w:szCs w:val="24"/>
        </w:rPr>
        <w:t xml:space="preserve">соблюдены. </w:t>
      </w:r>
    </w:p>
    <w:p w:rsidR="00A268A6" w:rsidRPr="00DF248C" w:rsidRDefault="00A268A6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2F99" w:rsidRPr="00DF248C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 xml:space="preserve">Баланс исполнения бюджета (ф. 0503120). </w:t>
      </w:r>
      <w:r w:rsidRPr="00DF248C">
        <w:rPr>
          <w:rFonts w:ascii="Times New Roman" w:hAnsi="Times New Roman"/>
          <w:sz w:val="24"/>
          <w:szCs w:val="24"/>
        </w:rPr>
        <w:t>Контрольные соотношения между балансом исполнения бюджета (ф.0503120) и формами годовой бухгалтерской (бюджетной) отчетности выдержаны, отклонений не установлено.</w:t>
      </w:r>
    </w:p>
    <w:p w:rsidR="00CD027F" w:rsidRPr="00DF248C" w:rsidRDefault="00CD027F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2F99" w:rsidRPr="00DF248C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 xml:space="preserve">Баланс исполнения бюджета </w:t>
      </w:r>
      <w:r w:rsidR="00A00B5D" w:rsidRPr="00DF248C">
        <w:rPr>
          <w:rFonts w:ascii="Times New Roman" w:hAnsi="Times New Roman"/>
          <w:b/>
          <w:sz w:val="24"/>
          <w:szCs w:val="24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DF248C">
        <w:rPr>
          <w:rFonts w:ascii="Times New Roman" w:hAnsi="Times New Roman"/>
          <w:b/>
          <w:sz w:val="24"/>
          <w:szCs w:val="24"/>
        </w:rPr>
        <w:t xml:space="preserve"> (ф.</w:t>
      </w:r>
      <w:r w:rsidR="00A00B5D" w:rsidRPr="00DF248C">
        <w:rPr>
          <w:rFonts w:ascii="Times New Roman" w:hAnsi="Times New Roman"/>
          <w:b/>
          <w:sz w:val="24"/>
          <w:szCs w:val="24"/>
        </w:rPr>
        <w:t xml:space="preserve"> </w:t>
      </w:r>
      <w:r w:rsidRPr="00DF248C">
        <w:rPr>
          <w:rFonts w:ascii="Times New Roman" w:hAnsi="Times New Roman"/>
          <w:b/>
          <w:sz w:val="24"/>
          <w:szCs w:val="24"/>
        </w:rPr>
        <w:t xml:space="preserve">0503130). </w:t>
      </w:r>
      <w:r w:rsidRPr="00DF248C">
        <w:rPr>
          <w:rFonts w:ascii="Times New Roman" w:hAnsi="Times New Roman"/>
          <w:sz w:val="24"/>
          <w:szCs w:val="24"/>
        </w:rPr>
        <w:t>Контрольные соотношения между балансом (ф.0503130) и</w:t>
      </w:r>
      <w:r w:rsidR="00C6794E" w:rsidRPr="00DF248C">
        <w:rPr>
          <w:rFonts w:ascii="Times New Roman" w:hAnsi="Times New Roman"/>
          <w:sz w:val="24"/>
          <w:szCs w:val="24"/>
        </w:rPr>
        <w:t xml:space="preserve"> </w:t>
      </w:r>
      <w:r w:rsidR="00DC0165" w:rsidRPr="00DF248C">
        <w:rPr>
          <w:rFonts w:ascii="Times New Roman" w:hAnsi="Times New Roman"/>
          <w:sz w:val="24"/>
          <w:szCs w:val="24"/>
        </w:rPr>
        <w:t xml:space="preserve">формами годовой отчетности </w:t>
      </w:r>
      <w:r w:rsidR="00A00B5D" w:rsidRPr="00DF248C">
        <w:rPr>
          <w:rFonts w:ascii="Times New Roman" w:hAnsi="Times New Roman"/>
          <w:sz w:val="24"/>
          <w:szCs w:val="24"/>
        </w:rPr>
        <w:t>за 202</w:t>
      </w:r>
      <w:r w:rsidR="00D15F01" w:rsidRPr="00DF248C">
        <w:rPr>
          <w:rFonts w:ascii="Times New Roman" w:hAnsi="Times New Roman"/>
          <w:sz w:val="24"/>
          <w:szCs w:val="24"/>
        </w:rPr>
        <w:t>3</w:t>
      </w:r>
      <w:r w:rsidR="00A00B5D" w:rsidRPr="00DF248C">
        <w:rPr>
          <w:rFonts w:ascii="Times New Roman" w:hAnsi="Times New Roman"/>
          <w:sz w:val="24"/>
          <w:szCs w:val="24"/>
        </w:rPr>
        <w:t xml:space="preserve"> год </w:t>
      </w:r>
      <w:r w:rsidR="00080880" w:rsidRPr="00DF248C">
        <w:rPr>
          <w:rFonts w:ascii="Times New Roman" w:hAnsi="Times New Roman"/>
          <w:sz w:val="24"/>
          <w:szCs w:val="24"/>
        </w:rPr>
        <w:t xml:space="preserve">выдержаны, </w:t>
      </w:r>
      <w:r w:rsidR="00C6794E" w:rsidRPr="00DF248C">
        <w:rPr>
          <w:rFonts w:ascii="Times New Roman" w:hAnsi="Times New Roman"/>
          <w:sz w:val="24"/>
          <w:szCs w:val="24"/>
        </w:rPr>
        <w:t>отклонения</w:t>
      </w:r>
      <w:r w:rsidR="005A136F" w:rsidRPr="00DF248C">
        <w:rPr>
          <w:rFonts w:ascii="Times New Roman" w:hAnsi="Times New Roman"/>
          <w:sz w:val="24"/>
          <w:szCs w:val="24"/>
        </w:rPr>
        <w:t xml:space="preserve"> не установлены.</w:t>
      </w:r>
    </w:p>
    <w:p w:rsidR="00A268A6" w:rsidRPr="00DF248C" w:rsidRDefault="00A268A6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2023D" w:rsidRPr="00DF248C" w:rsidRDefault="00762F99" w:rsidP="00A00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 xml:space="preserve">Пояснительная записка (ф.0503160). </w:t>
      </w:r>
      <w:r w:rsidRPr="00DF248C">
        <w:rPr>
          <w:rFonts w:ascii="Times New Roman" w:hAnsi="Times New Roman"/>
          <w:sz w:val="24"/>
          <w:szCs w:val="24"/>
        </w:rPr>
        <w:t xml:space="preserve">Пояснительная записка </w:t>
      </w:r>
      <w:r w:rsidR="00C2023D" w:rsidRPr="00DF248C">
        <w:rPr>
          <w:rFonts w:ascii="Times New Roman" w:hAnsi="Times New Roman"/>
          <w:sz w:val="24"/>
          <w:szCs w:val="24"/>
        </w:rPr>
        <w:t xml:space="preserve"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</w:t>
      </w:r>
      <w:bookmarkStart w:id="0" w:name="_GoBack"/>
      <w:bookmarkEnd w:id="0"/>
      <w:r w:rsidR="00C2023D" w:rsidRPr="00DF248C">
        <w:rPr>
          <w:rFonts w:ascii="Times New Roman" w:hAnsi="Times New Roman"/>
          <w:sz w:val="24"/>
          <w:szCs w:val="24"/>
        </w:rPr>
        <w:t xml:space="preserve">от 28.12.2010 № 191н, контрольные соотношения пояснительной записки (информация в текстовой части) с представленными в Контрольно-счетную палату формами годовой отчетности </w:t>
      </w:r>
      <w:r w:rsidR="00A00B5D" w:rsidRPr="00DF248C">
        <w:rPr>
          <w:rFonts w:ascii="Times New Roman" w:hAnsi="Times New Roman"/>
          <w:sz w:val="24"/>
          <w:szCs w:val="24"/>
        </w:rPr>
        <w:t>за 202</w:t>
      </w:r>
      <w:r w:rsidR="00D15F01" w:rsidRPr="00DF248C">
        <w:rPr>
          <w:rFonts w:ascii="Times New Roman" w:hAnsi="Times New Roman"/>
          <w:sz w:val="24"/>
          <w:szCs w:val="24"/>
        </w:rPr>
        <w:t>3</w:t>
      </w:r>
      <w:r w:rsidR="00A00B5D" w:rsidRPr="00DF248C">
        <w:rPr>
          <w:rFonts w:ascii="Times New Roman" w:hAnsi="Times New Roman"/>
          <w:sz w:val="24"/>
          <w:szCs w:val="24"/>
        </w:rPr>
        <w:t xml:space="preserve"> год </w:t>
      </w:r>
      <w:r w:rsidR="00C2023D" w:rsidRPr="00DF248C">
        <w:rPr>
          <w:rFonts w:ascii="Times New Roman" w:hAnsi="Times New Roman"/>
          <w:sz w:val="24"/>
          <w:szCs w:val="24"/>
        </w:rPr>
        <w:t>соблюдены.</w:t>
      </w:r>
    </w:p>
    <w:p w:rsidR="000C18CD" w:rsidRPr="00D51D26" w:rsidRDefault="000C18CD" w:rsidP="000C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информация в текстовой части пояснительной записки (раздел 4.) не соответствует формам </w:t>
      </w:r>
      <w:r w:rsidRPr="00DF248C">
        <w:rPr>
          <w:rFonts w:ascii="Times New Roman" w:hAnsi="Times New Roman"/>
          <w:sz w:val="24"/>
          <w:szCs w:val="24"/>
        </w:rPr>
        <w:t>050316</w:t>
      </w:r>
      <w:r>
        <w:rPr>
          <w:rFonts w:ascii="Times New Roman" w:hAnsi="Times New Roman"/>
          <w:sz w:val="24"/>
          <w:szCs w:val="24"/>
        </w:rPr>
        <w:t xml:space="preserve">9 </w:t>
      </w:r>
      <w:r w:rsidRPr="00D51D26">
        <w:rPr>
          <w:rFonts w:ascii="Times New Roman" w:hAnsi="Times New Roman"/>
          <w:sz w:val="24"/>
          <w:szCs w:val="24"/>
        </w:rPr>
        <w:t>«Сведения о дебиторской и кредиторской задолженности»</w:t>
      </w:r>
      <w:r>
        <w:rPr>
          <w:rFonts w:ascii="Times New Roman" w:hAnsi="Times New Roman"/>
          <w:sz w:val="24"/>
          <w:szCs w:val="24"/>
        </w:rPr>
        <w:t>.</w:t>
      </w:r>
    </w:p>
    <w:p w:rsidR="00D51D26" w:rsidRDefault="00D51D26" w:rsidP="001A44C1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4E30D4" w:rsidRPr="00DF248C" w:rsidRDefault="001A44C1" w:rsidP="001A44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Проверкой </w:t>
      </w:r>
      <w:r w:rsidRPr="00DF248C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формы</w:t>
      </w: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DF248C">
        <w:rPr>
          <w:rFonts w:ascii="Times New Roman" w:hAnsi="Times New Roman"/>
          <w:b/>
          <w:sz w:val="24"/>
          <w:szCs w:val="24"/>
        </w:rPr>
        <w:t xml:space="preserve">0503164 «Сведения об исполнении бюджета» </w:t>
      </w:r>
      <w:r w:rsidRPr="00DF248C">
        <w:rPr>
          <w:rFonts w:ascii="Times New Roman" w:hAnsi="Times New Roman"/>
          <w:sz w:val="24"/>
          <w:szCs w:val="24"/>
        </w:rPr>
        <w:t>установлено, контрольные соотношения между формой 0503164</w:t>
      </w:r>
      <w:r w:rsidRPr="00DF248C">
        <w:rPr>
          <w:rFonts w:ascii="Roboto" w:hAnsi="Roboto"/>
          <w:color w:val="000000"/>
          <w:sz w:val="23"/>
          <w:szCs w:val="23"/>
        </w:rPr>
        <w:t xml:space="preserve"> и </w:t>
      </w:r>
      <w:r w:rsidR="009B1383" w:rsidRPr="00DF248C">
        <w:rPr>
          <w:rFonts w:ascii="Times New Roman" w:hAnsi="Times New Roman"/>
          <w:sz w:val="24"/>
          <w:szCs w:val="24"/>
        </w:rPr>
        <w:t>формами годовой отчетности за 202</w:t>
      </w:r>
      <w:r w:rsidR="00D15F01" w:rsidRPr="00DF248C">
        <w:rPr>
          <w:rFonts w:ascii="Times New Roman" w:hAnsi="Times New Roman"/>
          <w:sz w:val="24"/>
          <w:szCs w:val="24"/>
        </w:rPr>
        <w:t>3</w:t>
      </w:r>
      <w:r w:rsidR="009B1383" w:rsidRPr="00DF248C">
        <w:rPr>
          <w:rFonts w:ascii="Times New Roman" w:hAnsi="Times New Roman"/>
          <w:sz w:val="24"/>
          <w:szCs w:val="24"/>
        </w:rPr>
        <w:t xml:space="preserve"> год </w:t>
      </w:r>
      <w:r w:rsidR="004E30D4" w:rsidRPr="00DF248C">
        <w:rPr>
          <w:rFonts w:ascii="Times New Roman" w:hAnsi="Times New Roman"/>
          <w:sz w:val="24"/>
          <w:szCs w:val="24"/>
        </w:rPr>
        <w:t xml:space="preserve">соблюдены. </w:t>
      </w:r>
    </w:p>
    <w:p w:rsidR="00C32F8D" w:rsidRPr="00DF248C" w:rsidRDefault="00C32F8D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75E4" w:rsidRPr="00DF248C" w:rsidRDefault="004E75E4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При проверке формы </w:t>
      </w:r>
      <w:r w:rsidR="00131E44" w:rsidRPr="00DF248C">
        <w:rPr>
          <w:rFonts w:ascii="Times New Roman" w:hAnsi="Times New Roman"/>
          <w:b/>
          <w:sz w:val="24"/>
          <w:szCs w:val="24"/>
        </w:rPr>
        <w:t xml:space="preserve">(ф. 0503166) «Сведения об исполнении мероприятий в рамках целевых программ» </w:t>
      </w:r>
      <w:r w:rsidRPr="00DF248C">
        <w:rPr>
          <w:rFonts w:ascii="Times New Roman" w:hAnsi="Times New Roman"/>
          <w:sz w:val="24"/>
          <w:szCs w:val="24"/>
        </w:rPr>
        <w:t xml:space="preserve">проведен анализ исполнения </w:t>
      </w:r>
      <w:r w:rsidR="000C6350" w:rsidRPr="00DF248C">
        <w:rPr>
          <w:rFonts w:ascii="Times New Roman" w:hAnsi="Times New Roman"/>
          <w:sz w:val="24"/>
          <w:szCs w:val="24"/>
        </w:rPr>
        <w:t>П</w:t>
      </w:r>
      <w:r w:rsidRPr="00DF248C">
        <w:rPr>
          <w:rFonts w:ascii="Times New Roman" w:hAnsi="Times New Roman"/>
          <w:sz w:val="24"/>
          <w:szCs w:val="24"/>
        </w:rPr>
        <w:t>рограмм за счет средств бюджета муниципального образования «Нерюнгринский район», сведения приведены в таблице:</w:t>
      </w:r>
    </w:p>
    <w:p w:rsidR="004E75E4" w:rsidRPr="00DF248C" w:rsidRDefault="004E75E4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90398F" w:rsidRPr="00DF248C">
        <w:rPr>
          <w:rFonts w:ascii="Times New Roman" w:hAnsi="Times New Roman"/>
          <w:sz w:val="24"/>
          <w:szCs w:val="24"/>
        </w:rPr>
        <w:t xml:space="preserve">      </w:t>
      </w:r>
      <w:r w:rsidRPr="00DF248C">
        <w:rPr>
          <w:rFonts w:ascii="Times New Roman" w:hAnsi="Times New Roman"/>
          <w:sz w:val="24"/>
          <w:szCs w:val="24"/>
        </w:rPr>
        <w:t xml:space="preserve"> тыс. рублей</w:t>
      </w:r>
    </w:p>
    <w:tbl>
      <w:tblPr>
        <w:tblW w:w="9229" w:type="dxa"/>
        <w:jc w:val="center"/>
        <w:tblLayout w:type="fixed"/>
        <w:tblLook w:val="04A0" w:firstRow="1" w:lastRow="0" w:firstColumn="1" w:lastColumn="0" w:noHBand="0" w:noVBand="1"/>
      </w:tblPr>
      <w:tblGrid>
        <w:gridCol w:w="500"/>
        <w:gridCol w:w="4611"/>
        <w:gridCol w:w="1418"/>
        <w:gridCol w:w="1276"/>
        <w:gridCol w:w="1424"/>
      </w:tblGrid>
      <w:tr w:rsidR="00881167" w:rsidRPr="00DF248C" w:rsidTr="00881167">
        <w:trPr>
          <w:trHeight w:val="167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167" w:rsidRPr="00DF248C" w:rsidRDefault="0088116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167" w:rsidRPr="00DF248C" w:rsidRDefault="0088116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программы, подпрограммы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167" w:rsidRPr="00DF248C" w:rsidRDefault="00881167" w:rsidP="00BD1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BD18C6" w:rsidRPr="00DF24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167" w:rsidRPr="00DF248C" w:rsidRDefault="0088116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</w:p>
          <w:p w:rsidR="00881167" w:rsidRPr="00DF248C" w:rsidRDefault="00881167" w:rsidP="0032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(гр.4- гр.3)</w:t>
            </w:r>
          </w:p>
        </w:tc>
      </w:tr>
      <w:tr w:rsidR="00881167" w:rsidRPr="00DF248C" w:rsidTr="00881167">
        <w:trPr>
          <w:trHeight w:val="413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67" w:rsidRPr="00DF248C" w:rsidRDefault="00881167" w:rsidP="00081F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67" w:rsidRPr="00DF248C" w:rsidRDefault="00881167" w:rsidP="00081F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167" w:rsidRPr="00DF248C" w:rsidRDefault="0088116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Утверждено бюджетной росписью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167" w:rsidRPr="00DF248C" w:rsidRDefault="0088116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167" w:rsidRPr="00DF248C" w:rsidRDefault="00881167" w:rsidP="0032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84798" w:rsidRPr="00DF248C" w:rsidTr="00881167">
        <w:trPr>
          <w:trHeight w:val="16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8" w:rsidRPr="00DF248C" w:rsidRDefault="00784798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98" w:rsidRPr="00DF248C" w:rsidRDefault="00784798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98" w:rsidRPr="00DF248C" w:rsidRDefault="00784798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98" w:rsidRPr="00DF248C" w:rsidRDefault="003B73B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98" w:rsidRPr="00DF248C" w:rsidRDefault="003B73B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714AED" w:rsidRPr="00DF248C" w:rsidTr="00881167">
        <w:trPr>
          <w:trHeight w:val="53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DF248C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DF248C" w:rsidRDefault="00714AED" w:rsidP="004F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AC3C95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Развитие муниципальной службы в муниципальном образовании </w:t>
            </w:r>
            <w:r w:rsidR="00AC3C95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Нерюнгринский район</w:t>
            </w:r>
            <w:r w:rsidR="00AC3C95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 20</w:t>
            </w:r>
            <w:r w:rsidR="00AC3C95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1-202</w:t>
            </w:r>
            <w:r w:rsidR="004F3467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  <w:r w:rsidR="00AC3C95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DF248C" w:rsidRDefault="009473D9" w:rsidP="004F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</w:t>
            </w:r>
            <w:r w:rsidR="004F3467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 w:rsidR="004F3467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7D3DB9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DF248C" w:rsidRDefault="004F3467" w:rsidP="00506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516,4</w:t>
            </w:r>
            <w:r w:rsidR="003671CF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DF248C" w:rsidRDefault="003671CF" w:rsidP="00367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-493,69</w:t>
            </w:r>
          </w:p>
        </w:tc>
      </w:tr>
      <w:tr w:rsidR="00714AED" w:rsidRPr="00DF248C" w:rsidTr="00881167">
        <w:trPr>
          <w:trHeight w:val="61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DF248C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DF248C" w:rsidRDefault="00714AED" w:rsidP="00AC3C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AC3C95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Профилактика экстремизма и терроризма на территории муниципального образования </w:t>
            </w:r>
            <w:r w:rsidR="00AC3C95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Нерюнгринский район</w:t>
            </w:r>
            <w:r w:rsidR="00AC3C95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 20</w:t>
            </w:r>
            <w:r w:rsidR="00AC3C95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1-202</w:t>
            </w:r>
            <w:r w:rsidR="00AC3C95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  <w:r w:rsidR="00AC3C95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DF248C" w:rsidRDefault="004F3467" w:rsidP="001A3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219,</w:t>
            </w:r>
            <w:r w:rsidR="001A3301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DF248C" w:rsidRDefault="004F3467" w:rsidP="001A3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 w:rsidR="001A3301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DF248C" w:rsidRDefault="004F346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-219,50</w:t>
            </w:r>
          </w:p>
        </w:tc>
      </w:tr>
      <w:tr w:rsidR="00714AED" w:rsidRPr="00DF248C" w:rsidTr="00881167">
        <w:trPr>
          <w:trHeight w:val="69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DF248C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DF248C" w:rsidRDefault="00714AED" w:rsidP="00AC3C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AC3C95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Защита населения и территорий Нерюнгринского района от чрезвычайных ситуаций природного и техногенного характера на 20</w:t>
            </w:r>
            <w:r w:rsidR="00AC3C95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1-202</w:t>
            </w:r>
            <w:r w:rsidR="00AC3C95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гг.</w:t>
            </w:r>
            <w:r w:rsidR="00AC3C95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DF248C" w:rsidRDefault="004F3467" w:rsidP="00ED3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3 395,90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DF248C" w:rsidRDefault="004F346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1 566,5</w:t>
            </w:r>
            <w:r w:rsidR="001A3301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3DB9" w:rsidRPr="00DF248C" w:rsidRDefault="004F3467" w:rsidP="001A3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-1 829,</w:t>
            </w:r>
            <w:r w:rsidR="001A3301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</w:tr>
      <w:tr w:rsidR="00714AED" w:rsidRPr="00DF248C" w:rsidTr="00881167">
        <w:trPr>
          <w:trHeight w:val="53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DF248C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DF248C" w:rsidRDefault="00714AED" w:rsidP="006053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605338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Профилактика правонарушений и укрепление правопорядка в Нерюнгринском районе на 20</w:t>
            </w:r>
            <w:r w:rsidR="00605338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1-202</w:t>
            </w:r>
            <w:r w:rsidR="00605338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  <w:r w:rsidR="00605338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DF248C" w:rsidRDefault="004F346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DF248C" w:rsidRDefault="004F3467" w:rsidP="001A3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  <w:r w:rsidR="001A3301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1A3301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DF248C" w:rsidRDefault="004F3467" w:rsidP="001A3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-68,3</w:t>
            </w:r>
            <w:r w:rsidR="001A3301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714AED" w:rsidRPr="00DF248C" w:rsidTr="00881167">
        <w:trPr>
          <w:trHeight w:val="56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DF248C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DF248C" w:rsidRDefault="00714AED" w:rsidP="006053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605338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Повышение безопасности дорожного движения на межселенных автодорогах Нерюнгринского района на 20</w:t>
            </w:r>
            <w:r w:rsidR="00605338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1-202</w:t>
            </w:r>
            <w:r w:rsidR="00605338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  <w:r w:rsidR="00605338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DF248C" w:rsidRDefault="004F3467" w:rsidP="001A3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105 46</w:t>
            </w:r>
            <w:r w:rsidR="001A3301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1A3301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DF248C" w:rsidRDefault="004F3467" w:rsidP="001A3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105 191,</w:t>
            </w:r>
            <w:r w:rsidR="001A3301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DF248C" w:rsidRDefault="004F3467" w:rsidP="001A3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-274,</w:t>
            </w:r>
            <w:r w:rsidR="001A3301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14AED" w:rsidRPr="00DF248C" w:rsidTr="00881167">
        <w:trPr>
          <w:trHeight w:val="358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DF248C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DF248C" w:rsidRDefault="00714AED" w:rsidP="006053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605338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жильем молодых семей Нерюнгринского района на 20</w:t>
            </w:r>
            <w:r w:rsidR="00605338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1-202</w:t>
            </w:r>
            <w:r w:rsidR="00605338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  <w:r w:rsidR="00605338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DF248C" w:rsidRDefault="004F3467" w:rsidP="001A3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17 75</w:t>
            </w:r>
            <w:r w:rsidR="001A3301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1A3301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DF248C" w:rsidRDefault="004F3467" w:rsidP="001A3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17 75</w:t>
            </w:r>
            <w:r w:rsidR="001A3301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1A3301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DF248C" w:rsidRDefault="004F346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14AED" w:rsidRPr="00DF248C" w:rsidTr="00881167">
        <w:trPr>
          <w:trHeight w:val="40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DF248C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DF248C" w:rsidRDefault="00714AED" w:rsidP="006053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605338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Охрана окружающей среды и природных ресурсов Нерюнгринского района на 20</w:t>
            </w:r>
            <w:r w:rsidR="00605338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-202</w:t>
            </w:r>
            <w:r w:rsidR="00605338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  <w:r w:rsidR="00605338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DF248C" w:rsidRDefault="005E63C3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84 986,44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DF248C" w:rsidRDefault="005E63C3" w:rsidP="00A3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13 451,19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DF248C" w:rsidRDefault="005E63C3" w:rsidP="00DE1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-71 535,25</w:t>
            </w:r>
          </w:p>
        </w:tc>
      </w:tr>
      <w:tr w:rsidR="00714AED" w:rsidRPr="00DF248C" w:rsidTr="00881167">
        <w:trPr>
          <w:trHeight w:val="85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DF248C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DF248C" w:rsidRDefault="00714AED" w:rsidP="006053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2B2886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"Благоустройство и содержание межпоселенческих мест захоронения Нерюнгринского района (городское кладбище) </w:t>
            </w:r>
            <w:r w:rsidR="00605338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 территории Нерюнгринского района </w:t>
            </w:r>
            <w:r w:rsidR="002B2886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</w:t>
            </w:r>
            <w:r w:rsidR="00605338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2B2886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1-202</w:t>
            </w:r>
            <w:r w:rsidR="00605338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="002B2886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  <w:r w:rsidR="00605338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DF248C" w:rsidRDefault="001A3301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9 988,08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DF248C" w:rsidRDefault="001A3301" w:rsidP="00244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9 988,08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DF248C" w:rsidRDefault="001A3301" w:rsidP="00C3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14AED" w:rsidRPr="00DF248C" w:rsidTr="00881167">
        <w:trPr>
          <w:trHeight w:val="62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DF248C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DF248C" w:rsidRDefault="00605338" w:rsidP="00A12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«</w:t>
            </w:r>
            <w:r w:rsidR="00714AED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Развитие субъектов малого и среднего предпринимательства </w:t>
            </w:r>
            <w:r w:rsidR="00A12960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муниципальном образовании «</w:t>
            </w:r>
            <w:r w:rsidR="00714AED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Нерюнгринский район</w:t>
            </w:r>
            <w:r w:rsidR="00A12960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  <w:r w:rsidR="00714AED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20</w:t>
            </w:r>
            <w:r w:rsidR="00A12960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="00714AED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-202</w:t>
            </w:r>
            <w:r w:rsidR="00A12960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="00714AED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  <w:r w:rsidR="00A12960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DF248C" w:rsidRDefault="005E63C3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2 744,70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DF248C" w:rsidRDefault="005E63C3" w:rsidP="00E15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2 711,44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DF248C" w:rsidRDefault="005E63C3" w:rsidP="005E6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-33,26</w:t>
            </w:r>
          </w:p>
        </w:tc>
      </w:tr>
      <w:tr w:rsidR="00714AED" w:rsidRPr="00DF248C" w:rsidTr="00881167">
        <w:trPr>
          <w:trHeight w:val="468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DF248C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DF248C" w:rsidRDefault="00714AED" w:rsidP="00A12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A12960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Реализация муниципальной молодёжной политики в Нерюнгринском районе на 20</w:t>
            </w:r>
            <w:r w:rsidR="00A12960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="001978A7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-202</w:t>
            </w:r>
            <w:r w:rsidR="00A12960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DF248C" w:rsidRDefault="005E63C3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3 844,60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DF248C" w:rsidRDefault="005E63C3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3 644,98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DF248C" w:rsidRDefault="005E63C3" w:rsidP="0019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-199 62</w:t>
            </w:r>
          </w:p>
        </w:tc>
      </w:tr>
      <w:tr w:rsidR="00714AED" w:rsidRPr="00DF248C" w:rsidTr="00881167">
        <w:trPr>
          <w:trHeight w:val="53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DF248C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DF248C" w:rsidRDefault="00714AED" w:rsidP="00A12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A12960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Реализация отдельных направлений социальной политики в Нерюнгринском районе на 20</w:t>
            </w:r>
            <w:r w:rsidR="00A12960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-202</w:t>
            </w:r>
            <w:r w:rsidR="00A12960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  <w:r w:rsidR="00A12960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DF248C" w:rsidRDefault="005E63C3" w:rsidP="00B23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19 089,60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DF248C" w:rsidRDefault="005E63C3" w:rsidP="006F7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17 192,07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DF248C" w:rsidRDefault="005E63C3" w:rsidP="00B23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-1 897,53</w:t>
            </w:r>
          </w:p>
        </w:tc>
      </w:tr>
      <w:tr w:rsidR="00714AED" w:rsidRPr="00DF248C" w:rsidTr="00881167">
        <w:trPr>
          <w:trHeight w:val="13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DF248C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DF248C" w:rsidRDefault="00714AED" w:rsidP="00A12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A12960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Развитие физической культуры и спорта в муниципальном образовании </w:t>
            </w:r>
            <w:r w:rsidR="00A12960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Нерюнгринский район</w:t>
            </w:r>
            <w:r w:rsidR="00A12960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20</w:t>
            </w:r>
            <w:r w:rsidR="00A12960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-202</w:t>
            </w:r>
            <w:r w:rsidR="00A12960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DF248C" w:rsidRDefault="005E63C3" w:rsidP="005E6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184 708,04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DF248C" w:rsidRDefault="005E63C3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179 940,31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DF248C" w:rsidRDefault="005E63C3" w:rsidP="00B5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-4 767,73</w:t>
            </w:r>
          </w:p>
        </w:tc>
      </w:tr>
      <w:tr w:rsidR="00714AED" w:rsidRPr="00DF248C" w:rsidTr="0097591C">
        <w:trPr>
          <w:trHeight w:val="56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DF248C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DF248C" w:rsidRDefault="00714AED" w:rsidP="00A12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A12960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Социально-культурная деятельность учреждений культуры Нерюнгринского района на 20</w:t>
            </w:r>
            <w:r w:rsidR="00A12960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-202</w:t>
            </w:r>
            <w:r w:rsidR="00A12960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  <w:r w:rsidR="00A12960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DF248C" w:rsidRDefault="005E63C3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17 091,86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DF248C" w:rsidRDefault="005E63C3" w:rsidP="00975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14 444,76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DF248C" w:rsidRDefault="005E63C3" w:rsidP="009E6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-2 647,10</w:t>
            </w:r>
          </w:p>
        </w:tc>
      </w:tr>
      <w:tr w:rsidR="00592668" w:rsidRPr="00DF248C" w:rsidTr="00881167">
        <w:trPr>
          <w:trHeight w:val="27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668" w:rsidRPr="00DF248C" w:rsidRDefault="00592668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668" w:rsidRPr="00DF248C" w:rsidRDefault="00E2445D" w:rsidP="00A12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«Развитие агропромышленного комплекса на 20</w:t>
            </w:r>
            <w:r w:rsidR="00A12960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-202</w:t>
            </w:r>
            <w:r w:rsidR="00A12960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</w:t>
            </w:r>
            <w:r w:rsidR="00A12960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оды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668" w:rsidRPr="00DF248C" w:rsidRDefault="004026B9" w:rsidP="00CF0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87 473,80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668" w:rsidRPr="00DF248C" w:rsidRDefault="004026B9" w:rsidP="00975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87 002,50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668" w:rsidRPr="00DF248C" w:rsidRDefault="004026B9" w:rsidP="00F94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-471,30</w:t>
            </w:r>
          </w:p>
        </w:tc>
      </w:tr>
      <w:tr w:rsidR="00714AED" w:rsidRPr="00DF248C" w:rsidTr="00881167">
        <w:trPr>
          <w:trHeight w:val="27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DF248C" w:rsidRDefault="00714AED" w:rsidP="0059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592668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DF248C" w:rsidRDefault="00714AED" w:rsidP="00EF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D539EB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«Обеспечение жильем медицинских работников и работников сферы образования Нерюнгринского района на 2019-2023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DF248C" w:rsidRDefault="005E63C3" w:rsidP="007D3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10 816,70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DF248C" w:rsidRDefault="005E63C3" w:rsidP="00244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10 745,60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DF248C" w:rsidRDefault="0040037C" w:rsidP="00484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5E63C3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71,10</w:t>
            </w:r>
          </w:p>
        </w:tc>
      </w:tr>
      <w:tr w:rsidR="0097591C" w:rsidRPr="00DF248C" w:rsidTr="00881167">
        <w:trPr>
          <w:trHeight w:val="27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91C" w:rsidRPr="00DF248C" w:rsidRDefault="0097591C" w:rsidP="0059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91C" w:rsidRPr="00DF248C" w:rsidRDefault="0097591C" w:rsidP="009759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«Развитие системы образования в Нерюнгринского района на 2021-2025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591C" w:rsidRPr="00DF248C" w:rsidRDefault="005E63C3" w:rsidP="007D3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37 668,51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591C" w:rsidRPr="00DF248C" w:rsidRDefault="005E63C3" w:rsidP="00244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36 628,38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591C" w:rsidRPr="00DF248C" w:rsidRDefault="0040037C" w:rsidP="00484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5E63C3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1 040,13</w:t>
            </w:r>
          </w:p>
        </w:tc>
      </w:tr>
      <w:tr w:rsidR="00714AED" w:rsidRPr="00DF248C" w:rsidTr="00881167">
        <w:trPr>
          <w:trHeight w:val="288"/>
          <w:jc w:val="center"/>
        </w:trPr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DF248C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DF248C" w:rsidRDefault="002E0631" w:rsidP="00367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587</w:t>
            </w:r>
            <w:r w:rsidR="0040037C" w:rsidRPr="00DF24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206,24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DF248C" w:rsidRDefault="0040037C" w:rsidP="00367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501 657,41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DF248C" w:rsidRDefault="0040037C" w:rsidP="00400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-85 548,83</w:t>
            </w:r>
          </w:p>
        </w:tc>
      </w:tr>
    </w:tbl>
    <w:p w:rsidR="004E75E4" w:rsidRPr="00DF248C" w:rsidRDefault="004E75E4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3DE4" w:rsidRPr="00DF248C" w:rsidRDefault="00BD7D93" w:rsidP="00342095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С</w:t>
      </w:r>
      <w:r w:rsidR="00D96562" w:rsidRPr="00DF248C">
        <w:rPr>
          <w:rFonts w:ascii="Times New Roman" w:hAnsi="Times New Roman"/>
          <w:sz w:val="24"/>
          <w:szCs w:val="24"/>
        </w:rPr>
        <w:t>умма о</w:t>
      </w:r>
      <w:r w:rsidR="00B04AB1" w:rsidRPr="00DF248C">
        <w:rPr>
          <w:rFonts w:ascii="Times New Roman" w:hAnsi="Times New Roman"/>
          <w:sz w:val="24"/>
          <w:szCs w:val="24"/>
        </w:rPr>
        <w:t>тклонени</w:t>
      </w:r>
      <w:r w:rsidR="00D96562" w:rsidRPr="00DF248C">
        <w:rPr>
          <w:rFonts w:ascii="Times New Roman" w:hAnsi="Times New Roman"/>
          <w:sz w:val="24"/>
          <w:szCs w:val="24"/>
        </w:rPr>
        <w:t>я</w:t>
      </w:r>
      <w:r w:rsidR="00B04AB1" w:rsidRPr="00DF248C">
        <w:rPr>
          <w:rFonts w:ascii="Times New Roman" w:hAnsi="Times New Roman"/>
          <w:sz w:val="24"/>
          <w:szCs w:val="24"/>
        </w:rPr>
        <w:t xml:space="preserve"> кассов</w:t>
      </w:r>
      <w:r w:rsidR="00464BC5" w:rsidRPr="00DF248C">
        <w:rPr>
          <w:rFonts w:ascii="Times New Roman" w:hAnsi="Times New Roman"/>
          <w:sz w:val="24"/>
          <w:szCs w:val="24"/>
        </w:rPr>
        <w:t>ого</w:t>
      </w:r>
      <w:r w:rsidR="00B04AB1" w:rsidRPr="00DF248C">
        <w:rPr>
          <w:rFonts w:ascii="Times New Roman" w:hAnsi="Times New Roman"/>
          <w:sz w:val="24"/>
          <w:szCs w:val="24"/>
        </w:rPr>
        <w:t xml:space="preserve"> исполнени</w:t>
      </w:r>
      <w:r w:rsidR="00464BC5" w:rsidRPr="00DF248C">
        <w:rPr>
          <w:rFonts w:ascii="Times New Roman" w:hAnsi="Times New Roman"/>
          <w:sz w:val="24"/>
          <w:szCs w:val="24"/>
        </w:rPr>
        <w:t xml:space="preserve">я Программ </w:t>
      </w:r>
      <w:r w:rsidR="00FB0F75" w:rsidRPr="00DF248C">
        <w:rPr>
          <w:rFonts w:ascii="Times New Roman" w:hAnsi="Times New Roman"/>
          <w:sz w:val="24"/>
          <w:szCs w:val="24"/>
        </w:rPr>
        <w:t>и</w:t>
      </w:r>
      <w:r w:rsidR="00464BC5" w:rsidRPr="00DF248C">
        <w:rPr>
          <w:rFonts w:ascii="Times New Roman" w:hAnsi="Times New Roman"/>
          <w:sz w:val="24"/>
          <w:szCs w:val="24"/>
        </w:rPr>
        <w:t xml:space="preserve"> </w:t>
      </w:r>
      <w:r w:rsidR="00076B64" w:rsidRPr="00DF248C">
        <w:rPr>
          <w:rFonts w:ascii="Times New Roman" w:hAnsi="Times New Roman"/>
          <w:sz w:val="24"/>
          <w:szCs w:val="24"/>
        </w:rPr>
        <w:t xml:space="preserve">уточненного </w:t>
      </w:r>
      <w:r w:rsidR="00D96562" w:rsidRPr="00DF248C">
        <w:rPr>
          <w:rFonts w:ascii="Times New Roman" w:hAnsi="Times New Roman"/>
          <w:sz w:val="24"/>
          <w:szCs w:val="24"/>
        </w:rPr>
        <w:t>финансировани</w:t>
      </w:r>
      <w:r w:rsidR="00FB0F75" w:rsidRPr="00DF248C">
        <w:rPr>
          <w:rFonts w:ascii="Times New Roman" w:hAnsi="Times New Roman"/>
          <w:sz w:val="24"/>
          <w:szCs w:val="24"/>
        </w:rPr>
        <w:t>я</w:t>
      </w:r>
      <w:r w:rsidR="00D96562" w:rsidRPr="00DF248C">
        <w:rPr>
          <w:rFonts w:ascii="Times New Roman" w:hAnsi="Times New Roman"/>
          <w:sz w:val="24"/>
          <w:szCs w:val="24"/>
        </w:rPr>
        <w:t xml:space="preserve"> </w:t>
      </w:r>
      <w:r w:rsidR="00CD33DC" w:rsidRPr="00DF248C">
        <w:rPr>
          <w:rFonts w:ascii="Times New Roman" w:hAnsi="Times New Roman"/>
          <w:sz w:val="24"/>
          <w:szCs w:val="24"/>
        </w:rPr>
        <w:t>н</w:t>
      </w:r>
      <w:r w:rsidR="00464BC5" w:rsidRPr="00DF248C">
        <w:rPr>
          <w:rFonts w:ascii="Times New Roman" w:hAnsi="Times New Roman"/>
          <w:sz w:val="24"/>
          <w:szCs w:val="24"/>
        </w:rPr>
        <w:t>а 20</w:t>
      </w:r>
      <w:r w:rsidR="0032083D" w:rsidRPr="00DF248C">
        <w:rPr>
          <w:rFonts w:ascii="Times New Roman" w:hAnsi="Times New Roman"/>
          <w:sz w:val="24"/>
          <w:szCs w:val="24"/>
        </w:rPr>
        <w:t>2</w:t>
      </w:r>
      <w:r w:rsidR="003671CF" w:rsidRPr="00DF248C">
        <w:rPr>
          <w:rFonts w:ascii="Times New Roman" w:hAnsi="Times New Roman"/>
          <w:sz w:val="24"/>
          <w:szCs w:val="24"/>
        </w:rPr>
        <w:t>3</w:t>
      </w:r>
      <w:r w:rsidR="00464BC5" w:rsidRPr="00DF248C">
        <w:rPr>
          <w:rFonts w:ascii="Times New Roman" w:hAnsi="Times New Roman"/>
          <w:sz w:val="24"/>
          <w:szCs w:val="24"/>
        </w:rPr>
        <w:t xml:space="preserve"> год</w:t>
      </w:r>
      <w:r w:rsidR="00B04AB1" w:rsidRPr="00DF248C">
        <w:rPr>
          <w:rFonts w:ascii="Times New Roman" w:hAnsi="Times New Roman"/>
          <w:sz w:val="24"/>
          <w:szCs w:val="24"/>
        </w:rPr>
        <w:t xml:space="preserve"> составил</w:t>
      </w:r>
      <w:r w:rsidR="00CD33DC" w:rsidRPr="00DF248C">
        <w:rPr>
          <w:rFonts w:ascii="Times New Roman" w:hAnsi="Times New Roman"/>
          <w:sz w:val="24"/>
          <w:szCs w:val="24"/>
        </w:rPr>
        <w:t xml:space="preserve">а </w:t>
      </w:r>
      <w:r w:rsidR="003671CF" w:rsidRPr="00DF24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85</w:t>
      </w:r>
      <w:r w:rsidR="00DC0DE2" w:rsidRPr="00DF24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548,83</w:t>
      </w:r>
      <w:r w:rsidR="003671CF" w:rsidRPr="00DF24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04AB1" w:rsidRPr="00DF248C">
        <w:rPr>
          <w:rFonts w:ascii="Times New Roman" w:hAnsi="Times New Roman"/>
          <w:sz w:val="24"/>
          <w:szCs w:val="24"/>
        </w:rPr>
        <w:t>тыс. рублей.</w:t>
      </w:r>
      <w:r w:rsidR="00CD3DE4" w:rsidRPr="00DF248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B04AB1" w:rsidRPr="00DF248C" w:rsidRDefault="0090052E" w:rsidP="003420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О</w:t>
      </w:r>
      <w:r w:rsidR="00EE563D" w:rsidRPr="00DF248C">
        <w:rPr>
          <w:rFonts w:ascii="Times New Roman" w:hAnsi="Times New Roman"/>
          <w:sz w:val="24"/>
          <w:szCs w:val="24"/>
        </w:rPr>
        <w:t>тклонен</w:t>
      </w:r>
      <w:r w:rsidRPr="00DF248C">
        <w:rPr>
          <w:rFonts w:ascii="Times New Roman" w:hAnsi="Times New Roman"/>
          <w:sz w:val="24"/>
          <w:szCs w:val="24"/>
        </w:rPr>
        <w:t>и</w:t>
      </w:r>
      <w:r w:rsidR="00C21013" w:rsidRPr="00DF248C">
        <w:rPr>
          <w:rFonts w:ascii="Times New Roman" w:hAnsi="Times New Roman"/>
          <w:sz w:val="24"/>
          <w:szCs w:val="24"/>
        </w:rPr>
        <w:t xml:space="preserve">е </w:t>
      </w:r>
      <w:r w:rsidR="00FB0F75" w:rsidRPr="00DF248C">
        <w:rPr>
          <w:rFonts w:ascii="Times New Roman" w:hAnsi="Times New Roman"/>
          <w:sz w:val="24"/>
          <w:szCs w:val="24"/>
        </w:rPr>
        <w:t xml:space="preserve">суммы </w:t>
      </w:r>
      <w:r w:rsidR="00D4435D" w:rsidRPr="00DF248C">
        <w:rPr>
          <w:rFonts w:ascii="Times New Roman" w:hAnsi="Times New Roman"/>
          <w:sz w:val="24"/>
          <w:szCs w:val="24"/>
        </w:rPr>
        <w:t xml:space="preserve">фактического исполнения от </w:t>
      </w:r>
      <w:r w:rsidRPr="00DF248C">
        <w:rPr>
          <w:rFonts w:ascii="Times New Roman" w:hAnsi="Times New Roman"/>
          <w:sz w:val="24"/>
          <w:szCs w:val="24"/>
        </w:rPr>
        <w:t>финансово</w:t>
      </w:r>
      <w:r w:rsidR="00C21013" w:rsidRPr="00DF248C">
        <w:rPr>
          <w:rFonts w:ascii="Times New Roman" w:hAnsi="Times New Roman"/>
          <w:sz w:val="24"/>
          <w:szCs w:val="24"/>
        </w:rPr>
        <w:t>го</w:t>
      </w:r>
      <w:r w:rsidRPr="00DF248C">
        <w:rPr>
          <w:rFonts w:ascii="Times New Roman" w:hAnsi="Times New Roman"/>
          <w:sz w:val="24"/>
          <w:szCs w:val="24"/>
        </w:rPr>
        <w:t xml:space="preserve"> обеспечени</w:t>
      </w:r>
      <w:r w:rsidR="00C21013" w:rsidRPr="00DF248C">
        <w:rPr>
          <w:rFonts w:ascii="Times New Roman" w:hAnsi="Times New Roman"/>
          <w:sz w:val="24"/>
          <w:szCs w:val="24"/>
        </w:rPr>
        <w:t xml:space="preserve">я </w:t>
      </w:r>
      <w:r w:rsidR="00EE563D" w:rsidRPr="00DF248C">
        <w:rPr>
          <w:rFonts w:ascii="Times New Roman" w:hAnsi="Times New Roman"/>
          <w:sz w:val="24"/>
          <w:szCs w:val="24"/>
        </w:rPr>
        <w:t>наблюдается в разрезе следующих Программ:</w:t>
      </w:r>
    </w:p>
    <w:p w:rsidR="007E6296" w:rsidRPr="00DF248C" w:rsidRDefault="007E6296" w:rsidP="007E6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48C">
        <w:rPr>
          <w:rFonts w:ascii="Times New Roman" w:hAnsi="Times New Roman"/>
          <w:sz w:val="24"/>
          <w:szCs w:val="24"/>
        </w:rPr>
        <w:t>1. МП «Развитие муниципальной службы в муниципальном образовании «Нерюнгринский район» на 2021-202</w:t>
      </w:r>
      <w:r w:rsidR="00DC0DE2" w:rsidRPr="00DF248C">
        <w:rPr>
          <w:rFonts w:ascii="Times New Roman" w:hAnsi="Times New Roman"/>
          <w:sz w:val="24"/>
          <w:szCs w:val="24"/>
        </w:rPr>
        <w:t>6</w:t>
      </w:r>
      <w:r w:rsidRPr="00DF248C">
        <w:rPr>
          <w:rFonts w:ascii="Times New Roman" w:hAnsi="Times New Roman"/>
          <w:sz w:val="24"/>
          <w:szCs w:val="24"/>
        </w:rPr>
        <w:t xml:space="preserve"> годы» - </w:t>
      </w:r>
      <w:r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остаток </w:t>
      </w: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не освоенных средств в сумме </w:t>
      </w:r>
      <w:r w:rsidR="00DC0DE2" w:rsidRPr="00DF248C">
        <w:rPr>
          <w:rFonts w:ascii="Times New Roman" w:eastAsia="Times New Roman" w:hAnsi="Times New Roman"/>
          <w:sz w:val="24"/>
          <w:szCs w:val="24"/>
          <w:lang w:eastAsia="ru-RU"/>
        </w:rPr>
        <w:t>493,69</w:t>
      </w: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- остаток средств на оплату за обучение на курсах повышения квалификации, подготовки и переподготовки специалистов, в связи с </w:t>
      </w:r>
      <w:r w:rsidR="00DC0DE2" w:rsidRPr="00DF248C">
        <w:rPr>
          <w:rFonts w:ascii="Times New Roman" w:eastAsia="Times New Roman" w:hAnsi="Times New Roman"/>
          <w:sz w:val="24"/>
          <w:szCs w:val="24"/>
          <w:lang w:eastAsia="ru-RU"/>
        </w:rPr>
        <w:t>обучением по заочно-дистанционной форме сумма осталась невостребованной</w:t>
      </w: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>, а также в связи с болезнью и увольнением работников, договоры на обучение не заключались.</w:t>
      </w:r>
    </w:p>
    <w:p w:rsidR="00002868" w:rsidRPr="00DF248C" w:rsidRDefault="007E6296" w:rsidP="000028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48C">
        <w:rPr>
          <w:rFonts w:ascii="Times New Roman" w:hAnsi="Times New Roman"/>
          <w:sz w:val="24"/>
          <w:szCs w:val="24"/>
        </w:rPr>
        <w:t>2</w:t>
      </w:r>
      <w:r w:rsidR="00D4435D" w:rsidRPr="00DF248C">
        <w:rPr>
          <w:rFonts w:ascii="Times New Roman" w:hAnsi="Times New Roman"/>
          <w:sz w:val="24"/>
          <w:szCs w:val="24"/>
        </w:rPr>
        <w:t>. МП «Профилактика экстремизма и терроризма на территории муниципального образования «Нерюнгринский район» на 2021-202</w:t>
      </w:r>
      <w:r w:rsidR="00DC0DE2" w:rsidRPr="00DF248C">
        <w:rPr>
          <w:rFonts w:ascii="Times New Roman" w:hAnsi="Times New Roman"/>
          <w:sz w:val="24"/>
          <w:szCs w:val="24"/>
        </w:rPr>
        <w:t>6</w:t>
      </w:r>
      <w:r w:rsidR="00D4435D" w:rsidRPr="00DF248C">
        <w:rPr>
          <w:rFonts w:ascii="Times New Roman" w:hAnsi="Times New Roman"/>
          <w:sz w:val="24"/>
          <w:szCs w:val="24"/>
        </w:rPr>
        <w:t xml:space="preserve"> годы»</w:t>
      </w:r>
      <w:r w:rsidRPr="00DF248C">
        <w:rPr>
          <w:rFonts w:ascii="Times New Roman" w:hAnsi="Times New Roman"/>
          <w:sz w:val="24"/>
          <w:szCs w:val="24"/>
        </w:rPr>
        <w:t xml:space="preserve"> - </w:t>
      </w:r>
      <w:r w:rsidR="00D4435D"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остаток </w:t>
      </w:r>
      <w:r w:rsidR="00D4435D"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не освоенных средств в сумме </w:t>
      </w:r>
      <w:r w:rsidR="00DC0DE2"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219,50</w:t>
      </w:r>
      <w:r w:rsidRPr="00DF248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="00D4435D"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 - </w:t>
      </w:r>
      <w:r w:rsidR="00002868" w:rsidRPr="00DF248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DC0DE2" w:rsidRPr="00DF248C">
        <w:rPr>
          <w:rFonts w:ascii="Times New Roman" w:eastAsia="Times New Roman" w:hAnsi="Times New Roman"/>
          <w:sz w:val="24"/>
          <w:szCs w:val="24"/>
          <w:lang w:eastAsia="ru-RU"/>
        </w:rPr>
        <w:t>ричинами не освоения бюджетных ассигнований являются:</w:t>
      </w:r>
      <w:r w:rsidR="00002868"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="00DC0DE2"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а основании штатной численности работников в отделе МП, ГО и ЧС должно быть два главных специалиста отдела МП, ГО и ЧС, но данные должности вакантны. </w:t>
      </w:r>
    </w:p>
    <w:p w:rsidR="00002868" w:rsidRPr="00DF248C" w:rsidRDefault="006F0A31" w:rsidP="00002868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</w:rPr>
      </w:pPr>
      <w:r w:rsidRPr="00DF248C">
        <w:rPr>
          <w:rFonts w:ascii="Times New Roman" w:hAnsi="Times New Roman"/>
          <w:sz w:val="24"/>
          <w:szCs w:val="24"/>
        </w:rPr>
        <w:t>3</w:t>
      </w:r>
      <w:r w:rsidR="00D4435D" w:rsidRPr="00DF248C">
        <w:rPr>
          <w:rFonts w:ascii="Times New Roman" w:hAnsi="Times New Roman"/>
          <w:sz w:val="24"/>
          <w:szCs w:val="24"/>
        </w:rPr>
        <w:t>. МП «Защита населения и территорий Нерюнгринского района от чрезвычайных ситуаций природного и техногенного характера на 2021-202</w:t>
      </w:r>
      <w:r w:rsidR="00DC0DE2" w:rsidRPr="00DF248C">
        <w:rPr>
          <w:rFonts w:ascii="Times New Roman" w:hAnsi="Times New Roman"/>
          <w:sz w:val="24"/>
          <w:szCs w:val="24"/>
        </w:rPr>
        <w:t>6</w:t>
      </w:r>
      <w:r w:rsidR="00D4435D" w:rsidRPr="00DF248C">
        <w:rPr>
          <w:rFonts w:ascii="Times New Roman" w:hAnsi="Times New Roman"/>
          <w:sz w:val="24"/>
          <w:szCs w:val="24"/>
        </w:rPr>
        <w:t xml:space="preserve"> гг.», </w:t>
      </w:r>
      <w:r w:rsidR="00D4435D"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остаток </w:t>
      </w:r>
      <w:r w:rsidR="00D4435D"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не освоенных средств в сумме </w:t>
      </w:r>
      <w:r w:rsidR="00DC0DE2" w:rsidRPr="00DF248C">
        <w:rPr>
          <w:rFonts w:ascii="Times New Roman" w:eastAsia="Times New Roman" w:hAnsi="Times New Roman"/>
          <w:sz w:val="24"/>
          <w:szCs w:val="24"/>
          <w:lang w:eastAsia="ru-RU"/>
        </w:rPr>
        <w:t>1 829,38</w:t>
      </w: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435D" w:rsidRPr="00DF248C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  <w:r w:rsidR="00110B6D"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числе: </w:t>
      </w:r>
      <w:r w:rsidR="00002868" w:rsidRPr="00DF248C">
        <w:rPr>
          <w:rFonts w:ascii="Times New Roman" w:hAnsi="Times New Roman"/>
          <w:bCs/>
          <w:spacing w:val="3"/>
        </w:rPr>
        <w:t>1 118,56 тыс. рублей - причинами не освоения бюджетных ассигнований являются:</w:t>
      </w:r>
    </w:p>
    <w:p w:rsidR="00002868" w:rsidRPr="00DF248C" w:rsidRDefault="00002868" w:rsidP="00002868">
      <w:pPr>
        <w:spacing w:after="0" w:line="240" w:lineRule="auto"/>
        <w:jc w:val="both"/>
        <w:rPr>
          <w:rFonts w:ascii="Times New Roman" w:hAnsi="Times New Roman"/>
          <w:bCs/>
          <w:spacing w:val="3"/>
        </w:rPr>
      </w:pPr>
      <w:r w:rsidRPr="00DF248C">
        <w:rPr>
          <w:rFonts w:ascii="Times New Roman" w:hAnsi="Times New Roman"/>
          <w:bCs/>
          <w:spacing w:val="3"/>
        </w:rPr>
        <w:t>- на основании штатной численности работников в отделе МП, ГО и ЧС должно быть два главных специалиста отдела МП, ГО и ЧС, но данные должности вакантны;</w:t>
      </w:r>
    </w:p>
    <w:p w:rsidR="00002868" w:rsidRPr="00DF248C" w:rsidRDefault="00002868" w:rsidP="00002868">
      <w:pPr>
        <w:spacing w:after="0" w:line="240" w:lineRule="auto"/>
        <w:jc w:val="both"/>
        <w:rPr>
          <w:rFonts w:ascii="Times New Roman" w:hAnsi="Times New Roman"/>
          <w:bCs/>
          <w:spacing w:val="3"/>
        </w:rPr>
      </w:pPr>
      <w:r w:rsidRPr="00DF248C">
        <w:rPr>
          <w:rFonts w:ascii="Times New Roman" w:hAnsi="Times New Roman"/>
          <w:bCs/>
          <w:spacing w:val="3"/>
        </w:rPr>
        <w:t>- большой объем работы при подготовке к пожароопасному сезону 2023 года;</w:t>
      </w:r>
    </w:p>
    <w:p w:rsidR="00002868" w:rsidRPr="00DF248C" w:rsidRDefault="00002868" w:rsidP="00002868">
      <w:pPr>
        <w:spacing w:after="0" w:line="240" w:lineRule="auto"/>
        <w:jc w:val="both"/>
        <w:rPr>
          <w:rFonts w:ascii="Times New Roman" w:hAnsi="Times New Roman"/>
          <w:bCs/>
          <w:spacing w:val="3"/>
        </w:rPr>
      </w:pPr>
      <w:r w:rsidRPr="00DF248C">
        <w:rPr>
          <w:rFonts w:ascii="Times New Roman" w:hAnsi="Times New Roman"/>
          <w:bCs/>
          <w:spacing w:val="3"/>
        </w:rPr>
        <w:t>- в связи с проведением Специальной военной операции (далее - СВО) на территории Донецкой Народной Республики и Луганской Народной Республики, Херсонской и Запорожской областей увеличился объем работы с участниками СВО, семьями участников СВО, обращениями граждан.</w:t>
      </w:r>
    </w:p>
    <w:p w:rsidR="00D4435D" w:rsidRPr="00DF248C" w:rsidRDefault="00002868" w:rsidP="00002868">
      <w:pPr>
        <w:spacing w:after="0" w:line="240" w:lineRule="auto"/>
        <w:jc w:val="both"/>
        <w:rPr>
          <w:rFonts w:ascii="Times New Roman" w:hAnsi="Times New Roman"/>
          <w:bCs/>
          <w:spacing w:val="3"/>
        </w:rPr>
      </w:pPr>
      <w:r w:rsidRPr="00DF248C">
        <w:rPr>
          <w:rFonts w:ascii="Times New Roman" w:hAnsi="Times New Roman"/>
          <w:bCs/>
          <w:spacing w:val="3"/>
        </w:rPr>
        <w:t>710,83 тыс. рублей -  в 2023 году был заключен муниципальный контракт на поставку костюма защитного Л-1 № 08163000170230002060001 от 05.12.2023 года, в связи с нарушением сроков поставки товара (срок по 15.12.2023г.). Защитный костюм Л-1 поставили 12.01.2024 года, в связи с этим муниципальный контракт № 08163000170230002060001 от 05.12.2023 года стал переходящим на 2024 год</w:t>
      </w:r>
      <w:r w:rsidR="008C605A" w:rsidRPr="00DF248C">
        <w:rPr>
          <w:rFonts w:ascii="Times New Roman" w:eastAsia="Times New Roman" w:hAnsi="Times New Roman"/>
          <w:bCs/>
          <w:spacing w:val="3"/>
          <w:sz w:val="24"/>
          <w:szCs w:val="24"/>
          <w:lang w:eastAsia="ru-RU"/>
        </w:rPr>
        <w:t>.</w:t>
      </w:r>
      <w:r w:rsidR="00110B6D"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 w:rsidR="008C605A"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</w:p>
    <w:p w:rsidR="00B46448" w:rsidRPr="00DF248C" w:rsidRDefault="008C605A" w:rsidP="00F93C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48C">
        <w:rPr>
          <w:rFonts w:ascii="Times New Roman" w:hAnsi="Times New Roman"/>
          <w:sz w:val="24"/>
          <w:szCs w:val="24"/>
        </w:rPr>
        <w:lastRenderedPageBreak/>
        <w:t>4</w:t>
      </w:r>
      <w:r w:rsidR="00F93CC1" w:rsidRPr="00DF248C">
        <w:rPr>
          <w:rFonts w:ascii="Times New Roman" w:hAnsi="Times New Roman"/>
          <w:sz w:val="24"/>
          <w:szCs w:val="24"/>
        </w:rPr>
        <w:t>.</w:t>
      </w:r>
      <w:r w:rsidR="00F93CC1" w:rsidRPr="00DF248C">
        <w:t xml:space="preserve"> </w:t>
      </w:r>
      <w:r w:rsidR="00F93CC1" w:rsidRPr="00DF248C">
        <w:rPr>
          <w:rFonts w:ascii="Times New Roman" w:hAnsi="Times New Roman"/>
          <w:sz w:val="24"/>
          <w:szCs w:val="24"/>
        </w:rPr>
        <w:t>МП «Профилактика правонарушений и укрепление правопорядка в Нерюнгринском районе на 2021-202</w:t>
      </w:r>
      <w:r w:rsidR="00DC0DE2" w:rsidRPr="00DF248C">
        <w:rPr>
          <w:rFonts w:ascii="Times New Roman" w:hAnsi="Times New Roman"/>
          <w:sz w:val="24"/>
          <w:szCs w:val="24"/>
        </w:rPr>
        <w:t>6</w:t>
      </w:r>
      <w:r w:rsidR="00F93CC1" w:rsidRPr="00DF248C">
        <w:rPr>
          <w:rFonts w:ascii="Times New Roman" w:hAnsi="Times New Roman"/>
          <w:sz w:val="24"/>
          <w:szCs w:val="24"/>
        </w:rPr>
        <w:t xml:space="preserve"> годы», </w:t>
      </w:r>
      <w:r w:rsidR="00F93CC1"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остаток </w:t>
      </w:r>
      <w:r w:rsidR="00F93CC1"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не освоенных средств в сумме </w:t>
      </w:r>
      <w:r w:rsidR="00DC0DE2"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68,35</w:t>
      </w:r>
      <w:r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93CC1" w:rsidRPr="00DF248C">
        <w:rPr>
          <w:rFonts w:ascii="Times New Roman" w:eastAsia="Times New Roman" w:hAnsi="Times New Roman"/>
          <w:sz w:val="24"/>
          <w:szCs w:val="24"/>
          <w:lang w:eastAsia="ru-RU"/>
        </w:rPr>
        <w:t>тыс. рублей обусловлен:</w:t>
      </w:r>
    </w:p>
    <w:p w:rsidR="00F93CC1" w:rsidRPr="00DF248C" w:rsidRDefault="00F93CC1" w:rsidP="00674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- экономией по итогам проведения открытых аукционов в результате снижения максимальной цены контракта на </w:t>
      </w:r>
      <w:r w:rsidR="00002868" w:rsidRPr="00DF248C">
        <w:rPr>
          <w:rFonts w:ascii="Times New Roman" w:hAnsi="Times New Roman"/>
          <w:sz w:val="24"/>
          <w:szCs w:val="24"/>
        </w:rPr>
        <w:t xml:space="preserve">изготовление и </w:t>
      </w:r>
      <w:r w:rsidRPr="00DF248C">
        <w:rPr>
          <w:rFonts w:ascii="Times New Roman" w:hAnsi="Times New Roman"/>
          <w:sz w:val="24"/>
          <w:szCs w:val="24"/>
        </w:rPr>
        <w:t>поставку сувенирной продукции</w:t>
      </w:r>
      <w:r w:rsidR="00674A61" w:rsidRPr="00DF248C">
        <w:rPr>
          <w:rFonts w:ascii="Times New Roman" w:hAnsi="Times New Roman"/>
          <w:sz w:val="24"/>
          <w:szCs w:val="24"/>
        </w:rPr>
        <w:t>, изготовление и поставку полиграфической продукции</w:t>
      </w:r>
      <w:r w:rsidRPr="00DF248C">
        <w:rPr>
          <w:rFonts w:ascii="Times New Roman" w:hAnsi="Times New Roman"/>
          <w:sz w:val="24"/>
          <w:szCs w:val="24"/>
        </w:rPr>
        <w:t xml:space="preserve"> (МК </w:t>
      </w:r>
      <w:r w:rsidR="00674A61" w:rsidRPr="00DF248C">
        <w:rPr>
          <w:rFonts w:ascii="Times New Roman" w:hAnsi="Times New Roman"/>
          <w:sz w:val="24"/>
          <w:szCs w:val="24"/>
        </w:rPr>
        <w:t xml:space="preserve">№ </w:t>
      </w:r>
      <w:r w:rsidR="00002868" w:rsidRPr="00DF248C">
        <w:rPr>
          <w:rFonts w:ascii="Times New Roman" w:hAnsi="Times New Roman"/>
          <w:sz w:val="24"/>
          <w:szCs w:val="24"/>
        </w:rPr>
        <w:t xml:space="preserve">08163000170230000080001 </w:t>
      </w:r>
      <w:r w:rsidR="00995D36" w:rsidRPr="00DF248C">
        <w:rPr>
          <w:rFonts w:ascii="Times New Roman" w:hAnsi="Times New Roman"/>
          <w:sz w:val="24"/>
          <w:szCs w:val="24"/>
        </w:rPr>
        <w:t xml:space="preserve">с </w:t>
      </w:r>
      <w:r w:rsidR="00002868" w:rsidRPr="00DF248C">
        <w:rPr>
          <w:rFonts w:ascii="Times New Roman" w:hAnsi="Times New Roman"/>
          <w:sz w:val="24"/>
          <w:szCs w:val="24"/>
        </w:rPr>
        <w:t>ИП Иванов С.Д.</w:t>
      </w:r>
      <w:r w:rsidR="00995D36" w:rsidRPr="00DF248C">
        <w:rPr>
          <w:rFonts w:ascii="Times New Roman" w:hAnsi="Times New Roman"/>
          <w:sz w:val="24"/>
          <w:szCs w:val="24"/>
        </w:rPr>
        <w:t xml:space="preserve">), </w:t>
      </w:r>
      <w:r w:rsidR="00094585" w:rsidRPr="00DF248C">
        <w:rPr>
          <w:rFonts w:ascii="Times New Roman" w:hAnsi="Times New Roman"/>
          <w:sz w:val="24"/>
          <w:szCs w:val="24"/>
        </w:rPr>
        <w:t xml:space="preserve">экономией </w:t>
      </w:r>
      <w:r w:rsidR="00995D36" w:rsidRPr="00DF248C">
        <w:rPr>
          <w:rFonts w:ascii="Times New Roman" w:hAnsi="Times New Roman"/>
          <w:sz w:val="24"/>
          <w:szCs w:val="24"/>
        </w:rPr>
        <w:t xml:space="preserve">при заключении </w:t>
      </w:r>
      <w:r w:rsidR="00674A61" w:rsidRPr="00DF248C">
        <w:rPr>
          <w:rFonts w:ascii="Times New Roman" w:hAnsi="Times New Roman"/>
          <w:sz w:val="24"/>
          <w:szCs w:val="24"/>
        </w:rPr>
        <w:t>контракт</w:t>
      </w:r>
      <w:r w:rsidR="00834A35" w:rsidRPr="00DF248C">
        <w:rPr>
          <w:rFonts w:ascii="Times New Roman" w:hAnsi="Times New Roman"/>
          <w:sz w:val="24"/>
          <w:szCs w:val="24"/>
        </w:rPr>
        <w:t>ов</w:t>
      </w:r>
      <w:r w:rsidR="00674A61" w:rsidRPr="00DF248C">
        <w:rPr>
          <w:rFonts w:ascii="Times New Roman" w:hAnsi="Times New Roman"/>
          <w:sz w:val="24"/>
          <w:szCs w:val="24"/>
        </w:rPr>
        <w:t xml:space="preserve"> с единственным поставщиком</w:t>
      </w:r>
      <w:r w:rsidR="00995D36" w:rsidRPr="00DF248C">
        <w:rPr>
          <w:rFonts w:ascii="Times New Roman" w:hAnsi="Times New Roman"/>
          <w:sz w:val="24"/>
          <w:szCs w:val="24"/>
        </w:rPr>
        <w:t xml:space="preserve"> на поставку </w:t>
      </w:r>
      <w:r w:rsidR="00002868" w:rsidRPr="00DF248C">
        <w:rPr>
          <w:rFonts w:ascii="Times New Roman" w:hAnsi="Times New Roman"/>
          <w:sz w:val="24"/>
          <w:szCs w:val="24"/>
        </w:rPr>
        <w:t>сувенирной продукции (оргтехника) для конкурса на лучшее подразделение ОМВД по Нерюнгринскому району с ООО "ДНС Ритэйл" и  ИП Конарева Е</w:t>
      </w:r>
      <w:r w:rsidR="00105F03" w:rsidRPr="00DF248C">
        <w:rPr>
          <w:rFonts w:ascii="Times New Roman" w:hAnsi="Times New Roman"/>
          <w:sz w:val="24"/>
          <w:szCs w:val="24"/>
        </w:rPr>
        <w:t>.</w:t>
      </w:r>
      <w:r w:rsidR="00002868" w:rsidRPr="00DF248C">
        <w:rPr>
          <w:rFonts w:ascii="Times New Roman" w:hAnsi="Times New Roman"/>
          <w:sz w:val="24"/>
          <w:szCs w:val="24"/>
        </w:rPr>
        <w:t>Н</w:t>
      </w:r>
      <w:r w:rsidR="00105F03" w:rsidRPr="00DF248C">
        <w:rPr>
          <w:rFonts w:ascii="Times New Roman" w:hAnsi="Times New Roman"/>
          <w:sz w:val="24"/>
          <w:szCs w:val="24"/>
        </w:rPr>
        <w:t>.</w:t>
      </w:r>
      <w:r w:rsidR="00995D36" w:rsidRPr="00DF248C">
        <w:rPr>
          <w:rFonts w:ascii="Times New Roman" w:hAnsi="Times New Roman"/>
          <w:sz w:val="24"/>
          <w:szCs w:val="24"/>
        </w:rPr>
        <w:t>;</w:t>
      </w:r>
    </w:p>
    <w:p w:rsidR="009A2573" w:rsidRPr="00DF248C" w:rsidRDefault="00834A35" w:rsidP="00834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-</w:t>
      </w:r>
      <w:r w:rsidR="00995D36"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2573" w:rsidRPr="00DF248C">
        <w:rPr>
          <w:rFonts w:ascii="Times New Roman" w:eastAsia="Times New Roman" w:hAnsi="Times New Roman"/>
          <w:sz w:val="24"/>
          <w:szCs w:val="24"/>
          <w:lang w:eastAsia="ru-RU"/>
        </w:rPr>
        <w:t>экономия средств, предусмотренных для направления людей в г. Якутск для детского отдыха и реабилитации</w:t>
      </w:r>
      <w:r w:rsidRPr="00DF248C">
        <w:rPr>
          <w:rFonts w:ascii="Times New Roman" w:hAnsi="Times New Roman"/>
          <w:sz w:val="24"/>
          <w:szCs w:val="24"/>
        </w:rPr>
        <w:t xml:space="preserve">;   </w:t>
      </w:r>
    </w:p>
    <w:p w:rsidR="00834A35" w:rsidRPr="00DF248C" w:rsidRDefault="009A2573" w:rsidP="00834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- </w:t>
      </w:r>
      <w:r w:rsidR="00834A35" w:rsidRPr="00DF248C">
        <w:rPr>
          <w:rFonts w:ascii="Times New Roman" w:hAnsi="Times New Roman"/>
          <w:sz w:val="24"/>
          <w:szCs w:val="24"/>
        </w:rPr>
        <w:t xml:space="preserve"> </w:t>
      </w:r>
      <w:r w:rsidRPr="00DF248C">
        <w:rPr>
          <w:rFonts w:ascii="Times New Roman" w:hAnsi="Times New Roman"/>
          <w:sz w:val="24"/>
          <w:szCs w:val="24"/>
        </w:rPr>
        <w:t>средства, свободные от обязательств в связи с отсутствием добровольных народных дружин;</w:t>
      </w:r>
      <w:r w:rsidR="00834A35" w:rsidRPr="00DF248C">
        <w:rPr>
          <w:rFonts w:ascii="Times New Roman" w:hAnsi="Times New Roman"/>
          <w:sz w:val="24"/>
          <w:szCs w:val="24"/>
        </w:rPr>
        <w:t xml:space="preserve">             </w:t>
      </w:r>
    </w:p>
    <w:p w:rsidR="00834A35" w:rsidRPr="00DF248C" w:rsidRDefault="005F721D" w:rsidP="00834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- </w:t>
      </w:r>
      <w:r w:rsidR="00834A35" w:rsidRPr="00DF248C">
        <w:rPr>
          <w:rFonts w:ascii="Times New Roman" w:hAnsi="Times New Roman"/>
          <w:sz w:val="24"/>
          <w:szCs w:val="24"/>
        </w:rPr>
        <w:t>экономией средств в связи с проведением семинаров в онлайн режиме для специалистов органов системы профилактики (экономия по проезду лектора</w:t>
      </w:r>
      <w:r w:rsidR="00002868" w:rsidRPr="00DF248C">
        <w:rPr>
          <w:rFonts w:ascii="Times New Roman" w:hAnsi="Times New Roman"/>
          <w:sz w:val="24"/>
          <w:szCs w:val="24"/>
        </w:rPr>
        <w:t>)</w:t>
      </w:r>
      <w:r w:rsidR="009A2573" w:rsidRPr="00DF248C">
        <w:rPr>
          <w:rFonts w:ascii="Times New Roman" w:hAnsi="Times New Roman"/>
          <w:sz w:val="24"/>
          <w:szCs w:val="24"/>
        </w:rPr>
        <w:t>.</w:t>
      </w:r>
      <w:r w:rsidR="00834A35" w:rsidRPr="00DF24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002868" w:rsidRPr="00DF248C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9A2573" w:rsidRPr="00DF248C" w:rsidRDefault="00834A35" w:rsidP="00471D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5</w:t>
      </w:r>
      <w:r w:rsidR="00471DF5" w:rsidRPr="00DF248C">
        <w:rPr>
          <w:rFonts w:ascii="Times New Roman" w:hAnsi="Times New Roman"/>
          <w:sz w:val="24"/>
          <w:szCs w:val="24"/>
        </w:rPr>
        <w:t>. МП «Повышение безопасности дорожного движения на межселенных автодорогах Нерюнгринского района на 2021-202</w:t>
      </w:r>
      <w:r w:rsidR="00DC0DE2" w:rsidRPr="00DF248C">
        <w:rPr>
          <w:rFonts w:ascii="Times New Roman" w:hAnsi="Times New Roman"/>
          <w:sz w:val="24"/>
          <w:szCs w:val="24"/>
        </w:rPr>
        <w:t>6</w:t>
      </w:r>
      <w:r w:rsidR="00471DF5" w:rsidRPr="00DF248C">
        <w:rPr>
          <w:rFonts w:ascii="Times New Roman" w:hAnsi="Times New Roman"/>
          <w:sz w:val="24"/>
          <w:szCs w:val="24"/>
        </w:rPr>
        <w:t xml:space="preserve"> годы»</w:t>
      </w:r>
      <w:r w:rsidRPr="00DF248C">
        <w:rPr>
          <w:rFonts w:ascii="Times New Roman" w:hAnsi="Times New Roman"/>
          <w:sz w:val="24"/>
          <w:szCs w:val="24"/>
        </w:rPr>
        <w:t>,</w:t>
      </w:r>
      <w:r w:rsidR="00471DF5" w:rsidRPr="00DF248C">
        <w:rPr>
          <w:rFonts w:ascii="Times New Roman" w:hAnsi="Times New Roman"/>
          <w:sz w:val="24"/>
          <w:szCs w:val="24"/>
        </w:rPr>
        <w:t xml:space="preserve"> остаток не освоенных средств </w:t>
      </w:r>
      <w:r w:rsidR="00DC0DE2" w:rsidRPr="00DF248C">
        <w:rPr>
          <w:rFonts w:ascii="Times New Roman" w:hAnsi="Times New Roman"/>
          <w:sz w:val="24"/>
          <w:szCs w:val="24"/>
        </w:rPr>
        <w:t>–</w:t>
      </w:r>
      <w:r w:rsidR="00471DF5" w:rsidRPr="00DF248C">
        <w:rPr>
          <w:rFonts w:ascii="Times New Roman" w:hAnsi="Times New Roman"/>
          <w:sz w:val="24"/>
          <w:szCs w:val="24"/>
        </w:rPr>
        <w:t xml:space="preserve"> </w:t>
      </w:r>
      <w:r w:rsidR="00DC0DE2" w:rsidRPr="00DF248C">
        <w:rPr>
          <w:rFonts w:ascii="Times New Roman" w:hAnsi="Times New Roman"/>
          <w:sz w:val="24"/>
          <w:szCs w:val="24"/>
        </w:rPr>
        <w:t>274,89</w:t>
      </w:r>
      <w:r w:rsidRPr="00DF248C">
        <w:rPr>
          <w:rFonts w:ascii="Times New Roman" w:hAnsi="Times New Roman"/>
          <w:sz w:val="24"/>
          <w:szCs w:val="24"/>
        </w:rPr>
        <w:t xml:space="preserve"> </w:t>
      </w:r>
      <w:r w:rsidR="00471DF5" w:rsidRPr="00DF248C">
        <w:rPr>
          <w:rFonts w:ascii="Times New Roman" w:hAnsi="Times New Roman"/>
          <w:sz w:val="24"/>
          <w:szCs w:val="24"/>
        </w:rPr>
        <w:t xml:space="preserve">тыс. рублей </w:t>
      </w:r>
      <w:r w:rsidR="009A2573" w:rsidRPr="00DF248C">
        <w:rPr>
          <w:rFonts w:ascii="Times New Roman" w:hAnsi="Times New Roman"/>
          <w:sz w:val="24"/>
          <w:szCs w:val="24"/>
        </w:rPr>
        <w:t>образовался:</w:t>
      </w:r>
    </w:p>
    <w:p w:rsidR="009A2573" w:rsidRPr="00DF248C" w:rsidRDefault="009A2573" w:rsidP="009A25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-</w:t>
      </w:r>
      <w:r w:rsidR="00471DF5" w:rsidRPr="00DF248C">
        <w:rPr>
          <w:rFonts w:ascii="Times New Roman" w:hAnsi="Times New Roman"/>
          <w:sz w:val="24"/>
          <w:szCs w:val="24"/>
        </w:rPr>
        <w:t xml:space="preserve"> </w:t>
      </w:r>
      <w:r w:rsidRPr="00DF248C">
        <w:rPr>
          <w:rFonts w:ascii="Times New Roman" w:hAnsi="Times New Roman"/>
          <w:sz w:val="24"/>
          <w:szCs w:val="24"/>
        </w:rPr>
        <w:t>в связи с пересмотром объема работ, указанных в сметных расчетах, сформирована иная цена контрактов по ремонту межселенных дорог Нерюнгринского района;</w:t>
      </w:r>
    </w:p>
    <w:p w:rsidR="009A2573" w:rsidRPr="00DF248C" w:rsidRDefault="009A2573" w:rsidP="009A25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- в связи с тем, что согласно 44-ФЗ увеличение цены контракта возможно на 10% (Муниципальный контракт № 08163000170230001400001 от 07.07.2023 г. на выполнение работ по зимнему и летнему содержанию межселенных автомобильных дорог с твердым покрытием общего пользования местного значения вне границ населенных пунктов на территории МО "Нерюнгринский район" протяженностью 41 422 м во 2 полугодии 2023 года). </w:t>
      </w:r>
    </w:p>
    <w:p w:rsidR="009A2573" w:rsidRPr="00DF248C" w:rsidRDefault="009A2573" w:rsidP="009A25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- в связи со снижением цены при проведении электронного аукциона № 0816300017023000152 от 24.07.2023 г. ГП "Поселок Серебряный Бор" не освоил денежные средства в полном объеме из-за недостаточного доведения денежных средств от Дорожного Фонда РС (Я) в ГП "Поселок Серебряный Бор" на ремонт автодороги.</w:t>
      </w:r>
    </w:p>
    <w:p w:rsidR="009A2573" w:rsidRPr="00DF248C" w:rsidRDefault="00C6428C" w:rsidP="009A25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6.</w:t>
      </w:r>
      <w:r w:rsidR="009A2573" w:rsidRPr="00DF248C">
        <w:t xml:space="preserve"> </w:t>
      </w:r>
      <w:r w:rsidR="009A2573" w:rsidRPr="00DF248C">
        <w:rPr>
          <w:rFonts w:ascii="Times New Roman" w:hAnsi="Times New Roman"/>
          <w:sz w:val="24"/>
          <w:szCs w:val="24"/>
        </w:rPr>
        <w:t xml:space="preserve">МП "Развитие субъектов малого и среднего предпринимательства в муниципальном образовании "Нерюнгринский район" на 2021-2026 годы", остаток не освоенных средств в сумме 33,26 тыс. рублей </w:t>
      </w:r>
      <w:r w:rsidR="00420189" w:rsidRPr="00DF248C">
        <w:rPr>
          <w:rFonts w:ascii="Times New Roman" w:hAnsi="Times New Roman"/>
          <w:sz w:val="24"/>
          <w:szCs w:val="24"/>
        </w:rPr>
        <w:t>-</w:t>
      </w:r>
      <w:r w:rsidR="009A2573" w:rsidRPr="00DF248C">
        <w:rPr>
          <w:rFonts w:ascii="Times New Roman" w:hAnsi="Times New Roman"/>
          <w:sz w:val="24"/>
          <w:szCs w:val="24"/>
        </w:rPr>
        <w:t xml:space="preserve"> в результате проведенного аукциона цена контракта снижена на 74,42%</w:t>
      </w:r>
      <w:r w:rsidR="00420189" w:rsidRPr="00DF248C">
        <w:rPr>
          <w:rFonts w:ascii="Times New Roman" w:hAnsi="Times New Roman"/>
          <w:sz w:val="24"/>
          <w:szCs w:val="24"/>
        </w:rPr>
        <w:t>,</w:t>
      </w:r>
      <w:r w:rsidR="009A2573" w:rsidRPr="00DF248C">
        <w:rPr>
          <w:rFonts w:ascii="Times New Roman" w:hAnsi="Times New Roman"/>
          <w:sz w:val="24"/>
          <w:szCs w:val="24"/>
        </w:rPr>
        <w:t xml:space="preserve"> </w:t>
      </w:r>
      <w:r w:rsidR="00420189" w:rsidRPr="00DF248C">
        <w:rPr>
          <w:rFonts w:ascii="Times New Roman" w:hAnsi="Times New Roman"/>
          <w:sz w:val="24"/>
          <w:szCs w:val="24"/>
        </w:rPr>
        <w:t>п</w:t>
      </w:r>
      <w:r w:rsidR="009A2573" w:rsidRPr="00DF248C">
        <w:rPr>
          <w:rFonts w:ascii="Times New Roman" w:hAnsi="Times New Roman"/>
          <w:sz w:val="24"/>
          <w:szCs w:val="24"/>
        </w:rPr>
        <w:t>отребности в закупке дополнительной сувенирной продукции не было.</w:t>
      </w:r>
    </w:p>
    <w:p w:rsidR="00420189" w:rsidRPr="00DF248C" w:rsidRDefault="009A2573" w:rsidP="009A25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7. </w:t>
      </w:r>
      <w:r w:rsidR="00834A35" w:rsidRPr="00DF248C">
        <w:rPr>
          <w:rFonts w:ascii="Times New Roman" w:hAnsi="Times New Roman"/>
          <w:sz w:val="24"/>
          <w:szCs w:val="24"/>
        </w:rPr>
        <w:t>МП «Охрана окружающей среды и природных ресурсов Нерюнгринского района на 2021-202</w:t>
      </w:r>
      <w:r w:rsidR="00DC0DE2" w:rsidRPr="00DF248C">
        <w:rPr>
          <w:rFonts w:ascii="Times New Roman" w:hAnsi="Times New Roman"/>
          <w:sz w:val="24"/>
          <w:szCs w:val="24"/>
        </w:rPr>
        <w:t>6</w:t>
      </w:r>
      <w:r w:rsidR="00834A35" w:rsidRPr="00DF248C">
        <w:rPr>
          <w:rFonts w:ascii="Times New Roman" w:hAnsi="Times New Roman"/>
          <w:sz w:val="24"/>
          <w:szCs w:val="24"/>
        </w:rPr>
        <w:t xml:space="preserve"> годы», остаток не освоенных средств в сумме </w:t>
      </w:r>
      <w:r w:rsidR="00DC0DE2" w:rsidRPr="00DF248C">
        <w:rPr>
          <w:rFonts w:ascii="Times New Roman" w:hAnsi="Times New Roman"/>
          <w:sz w:val="24"/>
          <w:szCs w:val="24"/>
        </w:rPr>
        <w:t>71 535,25</w:t>
      </w:r>
      <w:r w:rsidR="00834A35" w:rsidRPr="00DF248C">
        <w:rPr>
          <w:rFonts w:ascii="Times New Roman" w:hAnsi="Times New Roman"/>
          <w:sz w:val="24"/>
          <w:szCs w:val="24"/>
        </w:rPr>
        <w:t xml:space="preserve"> тыс. рублей обусловлен</w:t>
      </w:r>
      <w:r w:rsidR="00420189" w:rsidRPr="00DF248C">
        <w:rPr>
          <w:rFonts w:ascii="Times New Roman" w:hAnsi="Times New Roman"/>
          <w:sz w:val="24"/>
          <w:szCs w:val="24"/>
        </w:rPr>
        <w:t>:</w:t>
      </w:r>
      <w:r w:rsidR="00834A35" w:rsidRPr="00DF248C">
        <w:rPr>
          <w:rFonts w:ascii="Times New Roman" w:hAnsi="Times New Roman"/>
          <w:sz w:val="24"/>
          <w:szCs w:val="24"/>
        </w:rPr>
        <w:t xml:space="preserve"> </w:t>
      </w:r>
    </w:p>
    <w:p w:rsidR="00834A35" w:rsidRPr="00DF248C" w:rsidRDefault="00420189" w:rsidP="00420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- </w:t>
      </w:r>
      <w:r w:rsidR="00834A35" w:rsidRPr="00DF248C">
        <w:rPr>
          <w:rFonts w:ascii="Times New Roman" w:hAnsi="Times New Roman"/>
          <w:sz w:val="24"/>
          <w:szCs w:val="24"/>
        </w:rPr>
        <w:t xml:space="preserve">экономией </w:t>
      </w:r>
      <w:r w:rsidRPr="00DF248C">
        <w:rPr>
          <w:rFonts w:ascii="Times New Roman" w:hAnsi="Times New Roman"/>
          <w:sz w:val="24"/>
          <w:szCs w:val="24"/>
        </w:rPr>
        <w:t>бюджетных ассигнований в связи с не прохождением государственной экологической экспертизы. Рекультивация санкционированной свалки с.Иенгра - п. Золотинка перенесена на 2024 год;</w:t>
      </w:r>
    </w:p>
    <w:p w:rsidR="00420189" w:rsidRPr="00DF248C" w:rsidRDefault="00420189" w:rsidP="00420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- экономией бюджетных ассигнований по причине снежного покрова и позднего начала работ по ликвидации несанкционированного размещения отходов в поселениях Нерюнгринского района.</w:t>
      </w:r>
    </w:p>
    <w:p w:rsidR="00CD5BEE" w:rsidRPr="00DF248C" w:rsidRDefault="00420189" w:rsidP="00471D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8</w:t>
      </w:r>
      <w:r w:rsidR="00834A35" w:rsidRPr="00DF248C">
        <w:rPr>
          <w:rFonts w:ascii="Times New Roman" w:hAnsi="Times New Roman"/>
          <w:sz w:val="24"/>
          <w:szCs w:val="24"/>
        </w:rPr>
        <w:t xml:space="preserve">. </w:t>
      </w:r>
      <w:r w:rsidR="00C6428C" w:rsidRPr="00DF248C">
        <w:rPr>
          <w:rFonts w:ascii="Times New Roman" w:hAnsi="Times New Roman"/>
          <w:sz w:val="24"/>
          <w:szCs w:val="24"/>
        </w:rPr>
        <w:t>МП «Реализация муниципальной молодёжной политики в Нерюнгринском районе на 2021-202</w:t>
      </w:r>
      <w:r w:rsidRPr="00DF248C">
        <w:rPr>
          <w:rFonts w:ascii="Times New Roman" w:hAnsi="Times New Roman"/>
          <w:sz w:val="24"/>
          <w:szCs w:val="24"/>
        </w:rPr>
        <w:t>6</w:t>
      </w:r>
      <w:r w:rsidR="00C6428C" w:rsidRPr="00DF248C">
        <w:rPr>
          <w:rFonts w:ascii="Times New Roman" w:hAnsi="Times New Roman"/>
          <w:sz w:val="24"/>
          <w:szCs w:val="24"/>
        </w:rPr>
        <w:t xml:space="preserve"> годы», остаток не освоенных средств </w:t>
      </w:r>
      <w:r w:rsidR="00DC0DE2" w:rsidRPr="00DF248C">
        <w:rPr>
          <w:rFonts w:ascii="Times New Roman" w:hAnsi="Times New Roman"/>
          <w:sz w:val="24"/>
          <w:szCs w:val="24"/>
        </w:rPr>
        <w:t>–</w:t>
      </w:r>
      <w:r w:rsidR="00C6428C" w:rsidRPr="00DF248C">
        <w:rPr>
          <w:rFonts w:ascii="Times New Roman" w:hAnsi="Times New Roman"/>
          <w:sz w:val="24"/>
          <w:szCs w:val="24"/>
        </w:rPr>
        <w:t xml:space="preserve"> </w:t>
      </w:r>
      <w:r w:rsidR="00DC0DE2" w:rsidRPr="00DF248C">
        <w:rPr>
          <w:rFonts w:ascii="Times New Roman" w:hAnsi="Times New Roman"/>
          <w:sz w:val="24"/>
          <w:szCs w:val="24"/>
        </w:rPr>
        <w:t>199,62</w:t>
      </w:r>
      <w:r w:rsidR="00C81426" w:rsidRPr="00DF248C">
        <w:rPr>
          <w:rFonts w:ascii="Times New Roman" w:hAnsi="Times New Roman"/>
          <w:sz w:val="24"/>
          <w:szCs w:val="24"/>
        </w:rPr>
        <w:t xml:space="preserve"> </w:t>
      </w:r>
      <w:r w:rsidR="00C6428C" w:rsidRPr="00DF248C">
        <w:rPr>
          <w:rFonts w:ascii="Times New Roman" w:hAnsi="Times New Roman"/>
          <w:sz w:val="24"/>
          <w:szCs w:val="24"/>
        </w:rPr>
        <w:t>тыс. рублей обусловлен</w:t>
      </w:r>
      <w:r w:rsidR="00CD5BEE" w:rsidRPr="00DF248C">
        <w:rPr>
          <w:rFonts w:ascii="Times New Roman" w:hAnsi="Times New Roman"/>
          <w:sz w:val="24"/>
          <w:szCs w:val="24"/>
        </w:rPr>
        <w:t>:</w:t>
      </w:r>
    </w:p>
    <w:p w:rsidR="00C6428C" w:rsidRPr="00DF248C" w:rsidRDefault="00CD5BEE" w:rsidP="00CD5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- </w:t>
      </w:r>
      <w:r w:rsidR="00C6428C" w:rsidRPr="00DF248C">
        <w:rPr>
          <w:rFonts w:ascii="Times New Roman" w:hAnsi="Times New Roman"/>
          <w:sz w:val="24"/>
          <w:szCs w:val="24"/>
        </w:rPr>
        <w:t xml:space="preserve"> </w:t>
      </w:r>
      <w:r w:rsidRPr="00DF248C">
        <w:rPr>
          <w:rFonts w:ascii="Times New Roman" w:hAnsi="Times New Roman"/>
          <w:sz w:val="24"/>
          <w:szCs w:val="24"/>
        </w:rPr>
        <w:t xml:space="preserve">экономией </w:t>
      </w:r>
      <w:r w:rsidR="00420189" w:rsidRPr="00DF248C">
        <w:rPr>
          <w:rFonts w:ascii="Times New Roman" w:hAnsi="Times New Roman"/>
          <w:sz w:val="24"/>
          <w:szCs w:val="24"/>
        </w:rPr>
        <w:t xml:space="preserve">средств в результате уменьшения количества представителей района, участвующих в мероприятиях различного уровня и в результате </w:t>
      </w:r>
      <w:r w:rsidR="00181736" w:rsidRPr="00DF248C">
        <w:rPr>
          <w:rFonts w:ascii="Times New Roman" w:hAnsi="Times New Roman"/>
          <w:sz w:val="24"/>
          <w:szCs w:val="24"/>
        </w:rPr>
        <w:t xml:space="preserve">приобретения субсидированных билетов, </w:t>
      </w:r>
      <w:r w:rsidR="00420189" w:rsidRPr="00DF248C">
        <w:rPr>
          <w:rFonts w:ascii="Times New Roman" w:hAnsi="Times New Roman"/>
          <w:sz w:val="24"/>
          <w:szCs w:val="24"/>
        </w:rPr>
        <w:t>снижения стоимости проживания представителей района, участвующих в мероприятиях различного уровня</w:t>
      </w:r>
      <w:r w:rsidRPr="00DF248C">
        <w:rPr>
          <w:rFonts w:ascii="Times New Roman" w:hAnsi="Times New Roman"/>
          <w:sz w:val="24"/>
          <w:szCs w:val="24"/>
        </w:rPr>
        <w:t>;</w:t>
      </w:r>
    </w:p>
    <w:p w:rsidR="00420189" w:rsidRPr="00DF248C" w:rsidRDefault="00420189" w:rsidP="00420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lastRenderedPageBreak/>
        <w:t>- экономией средств по итогам проведения открытых аукционов в результате снижения максимальной цены (МК №08163000170230000050001 с ООО "Интерест Клаб" на поставку единой формы, МК № 08163000170230000080001 с ИП Иванов С.Д. на изготовление и поставку полиграфической продукции, МК № 08163000170230000120001 с ИП Данилов Н.М. на изготовление и поставку сувенирной продукции</w:t>
      </w:r>
      <w:r w:rsidR="00181736" w:rsidRPr="00DF248C">
        <w:rPr>
          <w:rFonts w:ascii="Times New Roman" w:hAnsi="Times New Roman"/>
          <w:sz w:val="24"/>
          <w:szCs w:val="24"/>
        </w:rPr>
        <w:t>, МК № 08163000170230000700001 с ООО "Спецпошив" на поставку формы Юнармейца</w:t>
      </w:r>
      <w:r w:rsidRPr="00DF248C">
        <w:rPr>
          <w:rFonts w:ascii="Times New Roman" w:hAnsi="Times New Roman"/>
          <w:sz w:val="24"/>
          <w:szCs w:val="24"/>
        </w:rPr>
        <w:t xml:space="preserve">).                            </w:t>
      </w:r>
    </w:p>
    <w:p w:rsidR="00181736" w:rsidRPr="00DF248C" w:rsidRDefault="00CD5BEE" w:rsidP="001817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- </w:t>
      </w:r>
      <w:r w:rsidR="00181736" w:rsidRPr="00DF248C">
        <w:rPr>
          <w:rFonts w:ascii="Times New Roman" w:hAnsi="Times New Roman"/>
          <w:sz w:val="24"/>
          <w:szCs w:val="24"/>
        </w:rPr>
        <w:t>остатком средств после заключения МК с единственным поставщиком на поставку колонки (оргтехника) по субсидии (ООО "ДНС Ритэйл") на изготовление и поставку сувенирной продукции (ООО "Белая ворона").</w:t>
      </w:r>
    </w:p>
    <w:p w:rsidR="00D7517D" w:rsidRPr="00DF248C" w:rsidRDefault="00181736" w:rsidP="00D751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7517D" w:rsidRPr="00DF248C">
        <w:rPr>
          <w:rFonts w:ascii="Times New Roman" w:eastAsia="Times New Roman" w:hAnsi="Times New Roman"/>
          <w:sz w:val="24"/>
          <w:szCs w:val="24"/>
          <w:lang w:eastAsia="ru-RU"/>
        </w:rPr>
        <w:t>. МП «Реализация отдельных направлений социальной политики в Нерюнгринском районе на 2021-202</w:t>
      </w:r>
      <w:r w:rsidR="00DC0DE2" w:rsidRPr="00DF248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D7517D"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годы», не полное освоение утвержденных бюджетных назначений в сумме </w:t>
      </w:r>
      <w:r w:rsidR="00C81426"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1 8</w:t>
      </w:r>
      <w:r w:rsidR="00DC0DE2"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97</w:t>
      </w:r>
      <w:r w:rsidR="00C81426"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DC0DE2"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53</w:t>
      </w:r>
      <w:r w:rsidR="00C81426"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7517D" w:rsidRPr="00DF248C">
        <w:rPr>
          <w:rFonts w:ascii="Times New Roman" w:hAnsi="Times New Roman"/>
          <w:sz w:val="24"/>
          <w:szCs w:val="24"/>
        </w:rPr>
        <w:t xml:space="preserve">тыс. рублей </w:t>
      </w:r>
      <w:r w:rsidR="00D7517D" w:rsidRPr="00DF248C">
        <w:rPr>
          <w:rFonts w:ascii="Times New Roman" w:eastAsia="Times New Roman" w:hAnsi="Times New Roman"/>
          <w:sz w:val="24"/>
          <w:szCs w:val="24"/>
          <w:lang w:eastAsia="ru-RU"/>
        </w:rPr>
        <w:t>образовалось по следующим причинам:</w:t>
      </w:r>
    </w:p>
    <w:p w:rsidR="00D7517D" w:rsidRPr="00DF248C" w:rsidRDefault="00D7517D" w:rsidP="00D7517D">
      <w:pPr>
        <w:pStyle w:val="a6"/>
        <w:tabs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- прогнозный объем финансирования </w:t>
      </w:r>
      <w:r w:rsidR="00CF0554" w:rsidRPr="00DF248C">
        <w:rPr>
          <w:rFonts w:ascii="Times New Roman" w:hAnsi="Times New Roman"/>
          <w:sz w:val="24"/>
          <w:szCs w:val="24"/>
        </w:rPr>
        <w:t xml:space="preserve">на предоставление дополнительных мер социальной поддержки отдельным категориям граждан (проезд студентов) </w:t>
      </w:r>
      <w:r w:rsidRPr="00DF248C">
        <w:rPr>
          <w:rFonts w:ascii="Times New Roman" w:hAnsi="Times New Roman"/>
          <w:sz w:val="24"/>
          <w:szCs w:val="24"/>
        </w:rPr>
        <w:t>составлен с учетом численности студентов, нуждающихся в дополнительных мерах социальной поддержки</w:t>
      </w:r>
      <w:r w:rsidR="00487A46" w:rsidRPr="00DF248C">
        <w:rPr>
          <w:rFonts w:ascii="Times New Roman" w:hAnsi="Times New Roman"/>
          <w:sz w:val="24"/>
          <w:szCs w:val="24"/>
        </w:rPr>
        <w:t xml:space="preserve"> – </w:t>
      </w:r>
      <w:r w:rsidR="00181736" w:rsidRPr="00DF248C">
        <w:rPr>
          <w:rFonts w:ascii="Times New Roman" w:hAnsi="Times New Roman"/>
          <w:sz w:val="24"/>
          <w:szCs w:val="24"/>
        </w:rPr>
        <w:t>46</w:t>
      </w:r>
      <w:r w:rsidR="00CF0554" w:rsidRPr="00DF248C">
        <w:rPr>
          <w:rFonts w:ascii="Times New Roman" w:hAnsi="Times New Roman"/>
          <w:sz w:val="24"/>
          <w:szCs w:val="24"/>
        </w:rPr>
        <w:t xml:space="preserve"> чел</w:t>
      </w:r>
      <w:r w:rsidRPr="00DF248C">
        <w:rPr>
          <w:rFonts w:ascii="Times New Roman" w:hAnsi="Times New Roman"/>
          <w:sz w:val="24"/>
          <w:szCs w:val="24"/>
        </w:rPr>
        <w:t>.</w:t>
      </w:r>
      <w:r w:rsidR="00487A46" w:rsidRPr="00DF248C">
        <w:rPr>
          <w:rFonts w:ascii="Times New Roman" w:hAnsi="Times New Roman"/>
          <w:sz w:val="24"/>
          <w:szCs w:val="24"/>
        </w:rPr>
        <w:t>, ф</w:t>
      </w:r>
      <w:r w:rsidRPr="00DF248C">
        <w:rPr>
          <w:rFonts w:ascii="Times New Roman" w:hAnsi="Times New Roman"/>
          <w:sz w:val="24"/>
          <w:szCs w:val="24"/>
        </w:rPr>
        <w:t xml:space="preserve">актически проездные документы предоставлены </w:t>
      </w:r>
      <w:r w:rsidR="00CF0554" w:rsidRPr="00DF248C">
        <w:rPr>
          <w:rFonts w:ascii="Times New Roman" w:hAnsi="Times New Roman"/>
          <w:sz w:val="24"/>
          <w:szCs w:val="24"/>
        </w:rPr>
        <w:t xml:space="preserve">по </w:t>
      </w:r>
      <w:r w:rsidR="00487A46" w:rsidRPr="00DF248C">
        <w:rPr>
          <w:rFonts w:ascii="Times New Roman" w:hAnsi="Times New Roman"/>
          <w:sz w:val="24"/>
          <w:szCs w:val="24"/>
        </w:rPr>
        <w:t>1</w:t>
      </w:r>
      <w:r w:rsidR="00181736" w:rsidRPr="00DF248C">
        <w:rPr>
          <w:rFonts w:ascii="Times New Roman" w:hAnsi="Times New Roman"/>
          <w:sz w:val="24"/>
          <w:szCs w:val="24"/>
        </w:rPr>
        <w:t>1</w:t>
      </w:r>
      <w:r w:rsidRPr="00DF248C">
        <w:rPr>
          <w:rFonts w:ascii="Times New Roman" w:hAnsi="Times New Roman"/>
          <w:sz w:val="24"/>
          <w:szCs w:val="24"/>
        </w:rPr>
        <w:t xml:space="preserve"> студентам;</w:t>
      </w:r>
    </w:p>
    <w:p w:rsidR="00D7517D" w:rsidRPr="00DF248C" w:rsidRDefault="00D7517D" w:rsidP="00077A60">
      <w:pPr>
        <w:pStyle w:val="a6"/>
        <w:tabs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- </w:t>
      </w:r>
      <w:r w:rsidR="00C81426" w:rsidRPr="00DF248C">
        <w:rPr>
          <w:rFonts w:ascii="Times New Roman" w:hAnsi="Times New Roman"/>
          <w:sz w:val="24"/>
          <w:szCs w:val="24"/>
        </w:rPr>
        <w:t>при планировании бюджета на выплату пенсии</w:t>
      </w:r>
      <w:r w:rsidR="00487A46" w:rsidRPr="00DF248C">
        <w:rPr>
          <w:rFonts w:ascii="Times New Roman" w:hAnsi="Times New Roman"/>
          <w:sz w:val="24"/>
          <w:szCs w:val="24"/>
        </w:rPr>
        <w:t xml:space="preserve"> в 202</w:t>
      </w:r>
      <w:r w:rsidR="00181736" w:rsidRPr="00DF248C">
        <w:rPr>
          <w:rFonts w:ascii="Times New Roman" w:hAnsi="Times New Roman"/>
          <w:sz w:val="24"/>
          <w:szCs w:val="24"/>
        </w:rPr>
        <w:t>3</w:t>
      </w:r>
      <w:r w:rsidR="00487A46" w:rsidRPr="00DF248C">
        <w:rPr>
          <w:rFonts w:ascii="Times New Roman" w:hAnsi="Times New Roman"/>
          <w:sz w:val="24"/>
          <w:szCs w:val="24"/>
        </w:rPr>
        <w:t xml:space="preserve"> году</w:t>
      </w:r>
      <w:r w:rsidR="00C81426" w:rsidRPr="00DF248C">
        <w:rPr>
          <w:rFonts w:ascii="Times New Roman" w:hAnsi="Times New Roman"/>
          <w:sz w:val="24"/>
          <w:szCs w:val="24"/>
        </w:rPr>
        <w:t xml:space="preserve"> были учтены муниципальные служащие, имеющие право на назначение данной пенсии</w:t>
      </w:r>
      <w:r w:rsidR="00487A46" w:rsidRPr="00DF248C">
        <w:rPr>
          <w:rFonts w:ascii="Times New Roman" w:hAnsi="Times New Roman"/>
          <w:sz w:val="24"/>
          <w:szCs w:val="24"/>
        </w:rPr>
        <w:t>, н</w:t>
      </w:r>
      <w:r w:rsidR="00C81426" w:rsidRPr="00DF248C">
        <w:rPr>
          <w:rFonts w:ascii="Times New Roman" w:hAnsi="Times New Roman"/>
          <w:sz w:val="24"/>
          <w:szCs w:val="24"/>
        </w:rPr>
        <w:t xml:space="preserve">азначение пенсий </w:t>
      </w:r>
      <w:r w:rsidR="00487A46" w:rsidRPr="00DF248C">
        <w:rPr>
          <w:rFonts w:ascii="Times New Roman" w:hAnsi="Times New Roman"/>
          <w:sz w:val="24"/>
          <w:szCs w:val="24"/>
        </w:rPr>
        <w:t>в 202</w:t>
      </w:r>
      <w:r w:rsidR="00181736" w:rsidRPr="00DF248C">
        <w:rPr>
          <w:rFonts w:ascii="Times New Roman" w:hAnsi="Times New Roman"/>
          <w:sz w:val="24"/>
          <w:szCs w:val="24"/>
        </w:rPr>
        <w:t>3</w:t>
      </w:r>
      <w:r w:rsidR="00487A46" w:rsidRPr="00DF248C">
        <w:rPr>
          <w:rFonts w:ascii="Times New Roman" w:hAnsi="Times New Roman"/>
          <w:sz w:val="24"/>
          <w:szCs w:val="24"/>
        </w:rPr>
        <w:t xml:space="preserve"> году </w:t>
      </w:r>
      <w:r w:rsidR="00C81426" w:rsidRPr="00DF248C">
        <w:rPr>
          <w:rFonts w:ascii="Times New Roman" w:hAnsi="Times New Roman"/>
          <w:sz w:val="24"/>
          <w:szCs w:val="24"/>
        </w:rPr>
        <w:t>не производилось в связи с отсутствием заявлений</w:t>
      </w:r>
      <w:r w:rsidRPr="00DF248C">
        <w:rPr>
          <w:rFonts w:ascii="Times New Roman" w:hAnsi="Times New Roman"/>
          <w:sz w:val="24"/>
          <w:szCs w:val="24"/>
        </w:rPr>
        <w:t>;</w:t>
      </w:r>
    </w:p>
    <w:p w:rsidR="00181736" w:rsidRPr="00DF248C" w:rsidRDefault="00181736" w:rsidP="00181736">
      <w:pPr>
        <w:pStyle w:val="a6"/>
        <w:tabs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- средства, предусмотренные на компенсацию проезда и проживание в гостиницах. г. Якутска (сред</w:t>
      </w:r>
      <w:r w:rsidR="0025772C" w:rsidRPr="00DF248C">
        <w:rPr>
          <w:rFonts w:ascii="Times New Roman" w:hAnsi="Times New Roman"/>
          <w:sz w:val="24"/>
          <w:szCs w:val="24"/>
        </w:rPr>
        <w:t>ства без заключения контрактов);</w:t>
      </w:r>
    </w:p>
    <w:p w:rsidR="0025772C" w:rsidRPr="00DF248C" w:rsidRDefault="00D7517D" w:rsidP="00077A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- экономия </w:t>
      </w: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>по итогам проведения открытых аукционов в результате снижение максимальной цены контрактов</w:t>
      </w:r>
      <w:r w:rsidR="00CF0554"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0554" w:rsidRPr="00DF248C">
        <w:rPr>
          <w:rFonts w:ascii="Times New Roman" w:hAnsi="Times New Roman"/>
          <w:sz w:val="24"/>
          <w:szCs w:val="24"/>
        </w:rPr>
        <w:t>на поставку сувенирной и полиграфической продукции, единой формы</w:t>
      </w:r>
      <w:r w:rsidR="00460DBB" w:rsidRPr="00DF248C">
        <w:rPr>
          <w:rFonts w:ascii="Times New Roman" w:hAnsi="Times New Roman"/>
          <w:sz w:val="24"/>
          <w:szCs w:val="24"/>
        </w:rPr>
        <w:t>, памятных медалей новому жителю Нерюнгринского района, детских подарочных наборов для новорожденных</w:t>
      </w:r>
      <w:r w:rsidR="00CF0554" w:rsidRPr="00DF248C">
        <w:rPr>
          <w:rFonts w:ascii="Times New Roman" w:hAnsi="Times New Roman"/>
          <w:sz w:val="24"/>
          <w:szCs w:val="24"/>
        </w:rPr>
        <w:t xml:space="preserve"> (МК № </w:t>
      </w:r>
      <w:r w:rsidR="00181736" w:rsidRPr="00DF248C">
        <w:rPr>
          <w:rFonts w:ascii="Times New Roman" w:hAnsi="Times New Roman"/>
          <w:sz w:val="24"/>
          <w:szCs w:val="24"/>
        </w:rPr>
        <w:t xml:space="preserve">08163000170230000080001 </w:t>
      </w:r>
      <w:r w:rsidR="00CF0554" w:rsidRPr="00DF248C">
        <w:rPr>
          <w:rFonts w:ascii="Times New Roman" w:hAnsi="Times New Roman"/>
          <w:sz w:val="24"/>
          <w:szCs w:val="24"/>
        </w:rPr>
        <w:t xml:space="preserve">с </w:t>
      </w:r>
      <w:r w:rsidR="00181736" w:rsidRPr="00DF248C">
        <w:rPr>
          <w:rFonts w:ascii="Times New Roman" w:hAnsi="Times New Roman"/>
          <w:sz w:val="24"/>
          <w:szCs w:val="24"/>
        </w:rPr>
        <w:t>ИП Иванов С.Д.</w:t>
      </w:r>
      <w:r w:rsidR="00CF0554" w:rsidRPr="00DF248C">
        <w:rPr>
          <w:rFonts w:ascii="Times New Roman" w:hAnsi="Times New Roman"/>
          <w:sz w:val="24"/>
          <w:szCs w:val="24"/>
        </w:rPr>
        <w:t>,</w:t>
      </w:r>
      <w:r w:rsidR="007239FA" w:rsidRPr="00DF248C">
        <w:rPr>
          <w:rFonts w:ascii="Times New Roman" w:hAnsi="Times New Roman"/>
          <w:sz w:val="24"/>
          <w:szCs w:val="24"/>
        </w:rPr>
        <w:t xml:space="preserve"> </w:t>
      </w:r>
      <w:r w:rsidR="00460DBB" w:rsidRPr="00DF248C">
        <w:rPr>
          <w:rFonts w:ascii="Times New Roman" w:hAnsi="Times New Roman"/>
          <w:sz w:val="24"/>
          <w:szCs w:val="24"/>
        </w:rPr>
        <w:t xml:space="preserve">№ </w:t>
      </w:r>
      <w:r w:rsidR="0025772C" w:rsidRPr="00DF248C">
        <w:rPr>
          <w:rFonts w:ascii="Times New Roman" w:hAnsi="Times New Roman"/>
          <w:sz w:val="24"/>
          <w:szCs w:val="24"/>
        </w:rPr>
        <w:t>08163000170230000680001</w:t>
      </w:r>
      <w:r w:rsidR="007239FA" w:rsidRPr="00DF248C">
        <w:rPr>
          <w:rFonts w:ascii="Times New Roman" w:hAnsi="Times New Roman"/>
          <w:sz w:val="24"/>
          <w:szCs w:val="24"/>
        </w:rPr>
        <w:t xml:space="preserve"> </w:t>
      </w:r>
      <w:r w:rsidR="00CF0554" w:rsidRPr="00DF248C">
        <w:rPr>
          <w:rFonts w:ascii="Times New Roman" w:hAnsi="Times New Roman"/>
          <w:sz w:val="24"/>
          <w:szCs w:val="24"/>
        </w:rPr>
        <w:t xml:space="preserve">с </w:t>
      </w:r>
      <w:r w:rsidR="007239FA" w:rsidRPr="00DF248C">
        <w:rPr>
          <w:rFonts w:ascii="Times New Roman" w:hAnsi="Times New Roman"/>
          <w:sz w:val="24"/>
          <w:szCs w:val="24"/>
        </w:rPr>
        <w:t xml:space="preserve">ИП Гаркушин А.И., № </w:t>
      </w:r>
      <w:r w:rsidR="00181736" w:rsidRPr="00DF248C">
        <w:rPr>
          <w:rFonts w:ascii="Times New Roman" w:hAnsi="Times New Roman"/>
          <w:sz w:val="24"/>
          <w:szCs w:val="24"/>
        </w:rPr>
        <w:t xml:space="preserve">08163000170230000680001 </w:t>
      </w:r>
      <w:r w:rsidR="00CF0554" w:rsidRPr="00DF248C">
        <w:rPr>
          <w:rFonts w:ascii="Times New Roman" w:hAnsi="Times New Roman"/>
          <w:sz w:val="24"/>
          <w:szCs w:val="24"/>
        </w:rPr>
        <w:t>с ООО «</w:t>
      </w:r>
      <w:r w:rsidR="007239FA" w:rsidRPr="00DF248C">
        <w:rPr>
          <w:rFonts w:ascii="Times New Roman" w:hAnsi="Times New Roman"/>
          <w:sz w:val="24"/>
          <w:szCs w:val="24"/>
        </w:rPr>
        <w:t>Поставщик</w:t>
      </w:r>
      <w:r w:rsidR="00CF0554" w:rsidRPr="00DF248C">
        <w:rPr>
          <w:rFonts w:ascii="Times New Roman" w:hAnsi="Times New Roman"/>
          <w:sz w:val="24"/>
          <w:szCs w:val="24"/>
        </w:rPr>
        <w:t>»</w:t>
      </w:r>
      <w:r w:rsidR="007239FA" w:rsidRPr="00DF248C">
        <w:rPr>
          <w:rFonts w:ascii="Times New Roman" w:hAnsi="Times New Roman"/>
          <w:sz w:val="24"/>
          <w:szCs w:val="24"/>
        </w:rPr>
        <w:t>, № 08163000170220001990001 с ИП Данилов М.Н.</w:t>
      </w:r>
      <w:r w:rsidR="00C62275" w:rsidRPr="00DF248C">
        <w:rPr>
          <w:rFonts w:ascii="Times New Roman" w:hAnsi="Times New Roman"/>
          <w:sz w:val="24"/>
          <w:szCs w:val="24"/>
        </w:rPr>
        <w:t xml:space="preserve">, № </w:t>
      </w:r>
      <w:r w:rsidR="0025772C" w:rsidRPr="00DF248C">
        <w:rPr>
          <w:rFonts w:ascii="Times New Roman" w:hAnsi="Times New Roman"/>
          <w:sz w:val="24"/>
          <w:szCs w:val="24"/>
        </w:rPr>
        <w:t>08163000170230000670001</w:t>
      </w:r>
      <w:r w:rsidR="00C62275" w:rsidRPr="00DF248C">
        <w:rPr>
          <w:rFonts w:ascii="Times New Roman" w:hAnsi="Times New Roman"/>
          <w:sz w:val="24"/>
          <w:szCs w:val="24"/>
        </w:rPr>
        <w:t xml:space="preserve"> с</w:t>
      </w:r>
      <w:r w:rsidR="00C62275" w:rsidRPr="00DF248C">
        <w:rPr>
          <w:sz w:val="24"/>
          <w:szCs w:val="24"/>
        </w:rPr>
        <w:t xml:space="preserve"> </w:t>
      </w:r>
      <w:r w:rsidR="00C62275" w:rsidRPr="00DF248C">
        <w:rPr>
          <w:rFonts w:ascii="Times New Roman" w:hAnsi="Times New Roman"/>
          <w:sz w:val="24"/>
          <w:szCs w:val="24"/>
        </w:rPr>
        <w:t>ООО «</w:t>
      </w:r>
      <w:r w:rsidR="0025772C" w:rsidRPr="00DF248C">
        <w:rPr>
          <w:rFonts w:ascii="Times New Roman" w:hAnsi="Times New Roman"/>
          <w:sz w:val="24"/>
          <w:szCs w:val="24"/>
        </w:rPr>
        <w:t>Листопад</w:t>
      </w:r>
      <w:r w:rsidR="00C62275" w:rsidRPr="00DF248C">
        <w:rPr>
          <w:rFonts w:ascii="Times New Roman" w:hAnsi="Times New Roman"/>
          <w:sz w:val="24"/>
          <w:szCs w:val="24"/>
        </w:rPr>
        <w:t>»</w:t>
      </w:r>
      <w:r w:rsidR="0025772C" w:rsidRPr="00DF248C">
        <w:rPr>
          <w:rFonts w:ascii="Times New Roman" w:hAnsi="Times New Roman"/>
          <w:sz w:val="24"/>
          <w:szCs w:val="24"/>
        </w:rPr>
        <w:t>,</w:t>
      </w:r>
    </w:p>
    <w:p w:rsidR="00CF0554" w:rsidRPr="00DF248C" w:rsidRDefault="0025772C" w:rsidP="00077A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 МК № 08163000170230000120001 с ИП Данилов Н.М.</w:t>
      </w:r>
      <w:r w:rsidR="00CF0554" w:rsidRPr="00DF248C">
        <w:rPr>
          <w:rFonts w:ascii="Times New Roman" w:hAnsi="Times New Roman"/>
          <w:sz w:val="24"/>
          <w:szCs w:val="24"/>
        </w:rPr>
        <w:t>)</w:t>
      </w:r>
      <w:r w:rsidRPr="00DF248C">
        <w:rPr>
          <w:rFonts w:ascii="Times New Roman" w:hAnsi="Times New Roman"/>
          <w:sz w:val="24"/>
          <w:szCs w:val="24"/>
        </w:rPr>
        <w:t>;</w:t>
      </w:r>
    </w:p>
    <w:p w:rsidR="0025772C" w:rsidRPr="00DF248C" w:rsidRDefault="0025772C" w:rsidP="00077A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- остатки средств после заключения МК № 08163000170230000640001 с ООО "Медэмбайкал" на поставку наборов витаминов.                                                                                                                                                                                                                </w:t>
      </w:r>
    </w:p>
    <w:p w:rsidR="0025772C" w:rsidRPr="00DF248C" w:rsidRDefault="0025772C" w:rsidP="00077A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094585"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. МП «Развитие физической культуры и спорта в муниципальном образовании «Нерюнгринский район» 2021-2025 годы», </w:t>
      </w:r>
      <w:r w:rsidR="00194FC4" w:rsidRPr="00DF248C">
        <w:rPr>
          <w:rFonts w:ascii="Times New Roman" w:hAnsi="Times New Roman"/>
          <w:sz w:val="24"/>
          <w:szCs w:val="24"/>
        </w:rPr>
        <w:t xml:space="preserve">остаток не освоенных средств </w:t>
      </w:r>
      <w:r w:rsidR="00DC0DE2" w:rsidRPr="00DF248C">
        <w:rPr>
          <w:rFonts w:ascii="Times New Roman" w:hAnsi="Times New Roman"/>
          <w:sz w:val="24"/>
          <w:szCs w:val="24"/>
        </w:rPr>
        <w:t>–</w:t>
      </w:r>
      <w:r w:rsidR="00194FC4" w:rsidRPr="00DF248C">
        <w:rPr>
          <w:rFonts w:ascii="Times New Roman" w:hAnsi="Times New Roman"/>
          <w:sz w:val="24"/>
          <w:szCs w:val="24"/>
        </w:rPr>
        <w:t xml:space="preserve"> </w:t>
      </w:r>
      <w:r w:rsidR="00DC0DE2" w:rsidRPr="00DF248C">
        <w:rPr>
          <w:rFonts w:ascii="Times New Roman" w:eastAsia="Times New Roman" w:hAnsi="Times New Roman"/>
          <w:sz w:val="24"/>
          <w:szCs w:val="24"/>
          <w:lang w:eastAsia="ru-RU"/>
        </w:rPr>
        <w:t>4 767,73</w:t>
      </w:r>
      <w:r w:rsidR="00C62275"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4FC4" w:rsidRPr="00DF248C">
        <w:rPr>
          <w:rFonts w:ascii="Times New Roman" w:hAnsi="Times New Roman"/>
          <w:sz w:val="24"/>
          <w:szCs w:val="24"/>
        </w:rPr>
        <w:t>тыс. рублей обусловлен</w:t>
      </w:r>
      <w:r w:rsidRPr="00DF248C">
        <w:rPr>
          <w:rFonts w:ascii="Times New Roman" w:hAnsi="Times New Roman"/>
          <w:sz w:val="24"/>
          <w:szCs w:val="24"/>
        </w:rPr>
        <w:t>:</w:t>
      </w:r>
    </w:p>
    <w:p w:rsidR="0025772C" w:rsidRPr="00DF248C" w:rsidRDefault="0025772C" w:rsidP="00257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- экономией бюджетных ассигнований из-за не укомплектованности команд для участия в разных турнирах, при участии в Республиканской спартакиаде "Дьулгуур" произошла экономия по найму жилого помещения так, как проживали бесплатно;</w:t>
      </w:r>
    </w:p>
    <w:p w:rsidR="0025772C" w:rsidRPr="00DF248C" w:rsidRDefault="0025772C" w:rsidP="00257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- экономией по итогам проведения открытых аукционов в результате снижения максимальной цены контракта на поставку спортивной формы,                                                                                                                                                                                                                              закупка у единственного поставщика (баннер), закупки по приобретению спортивного инвентаря не состоялись;   </w:t>
      </w:r>
    </w:p>
    <w:p w:rsidR="00077A60" w:rsidRPr="00DF248C" w:rsidRDefault="0025772C" w:rsidP="0025772C">
      <w:pPr>
        <w:spacing w:after="0" w:line="240" w:lineRule="auto"/>
        <w:jc w:val="both"/>
        <w:rPr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- </w:t>
      </w:r>
      <w:r w:rsidR="00725FBE" w:rsidRPr="00DF248C">
        <w:rPr>
          <w:rFonts w:ascii="Times New Roman" w:hAnsi="Times New Roman"/>
          <w:sz w:val="24"/>
          <w:szCs w:val="24"/>
        </w:rPr>
        <w:t xml:space="preserve"> </w:t>
      </w:r>
      <w:r w:rsidRPr="00DF248C">
        <w:rPr>
          <w:rFonts w:ascii="Times New Roman" w:hAnsi="Times New Roman"/>
          <w:sz w:val="24"/>
          <w:szCs w:val="24"/>
        </w:rPr>
        <w:t>экономией бюджетных ассигнований образовалась в результате отсутствия заявок при проведении электронного аукциона на ПСД мини стадиона в с.</w:t>
      </w:r>
      <w:r w:rsidR="002F6AF4" w:rsidRPr="00DF248C">
        <w:rPr>
          <w:rFonts w:ascii="Times New Roman" w:hAnsi="Times New Roman"/>
          <w:sz w:val="24"/>
          <w:szCs w:val="24"/>
        </w:rPr>
        <w:t xml:space="preserve"> </w:t>
      </w:r>
      <w:r w:rsidRPr="00DF248C">
        <w:rPr>
          <w:rFonts w:ascii="Times New Roman" w:hAnsi="Times New Roman"/>
          <w:sz w:val="24"/>
          <w:szCs w:val="24"/>
        </w:rPr>
        <w:t>Иенгра.</w:t>
      </w:r>
    </w:p>
    <w:p w:rsidR="00246933" w:rsidRPr="00DF248C" w:rsidRDefault="00077A60" w:rsidP="005026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48C">
        <w:rPr>
          <w:rFonts w:ascii="Times New Roman" w:hAnsi="Times New Roman"/>
          <w:sz w:val="24"/>
          <w:szCs w:val="24"/>
        </w:rPr>
        <w:t>1</w:t>
      </w:r>
      <w:r w:rsidR="002F6AF4" w:rsidRPr="00DF248C">
        <w:rPr>
          <w:rFonts w:ascii="Times New Roman" w:hAnsi="Times New Roman"/>
          <w:sz w:val="24"/>
          <w:szCs w:val="24"/>
        </w:rPr>
        <w:t>1</w:t>
      </w:r>
      <w:r w:rsidR="00194FC4" w:rsidRPr="00DF248C">
        <w:rPr>
          <w:rFonts w:ascii="Times New Roman" w:hAnsi="Times New Roman"/>
          <w:sz w:val="24"/>
          <w:szCs w:val="24"/>
        </w:rPr>
        <w:t>. МП «Социально-культурная деятельность учреждений культуры Нерюнгринского района на 2021-202</w:t>
      </w:r>
      <w:r w:rsidR="00DC0DE2" w:rsidRPr="00DF248C">
        <w:rPr>
          <w:rFonts w:ascii="Times New Roman" w:hAnsi="Times New Roman"/>
          <w:sz w:val="24"/>
          <w:szCs w:val="24"/>
        </w:rPr>
        <w:t>6</w:t>
      </w:r>
      <w:r w:rsidR="00194FC4" w:rsidRPr="00DF248C">
        <w:rPr>
          <w:rFonts w:ascii="Times New Roman" w:hAnsi="Times New Roman"/>
          <w:sz w:val="24"/>
          <w:szCs w:val="24"/>
        </w:rPr>
        <w:t xml:space="preserve"> годы», </w:t>
      </w:r>
      <w:r w:rsidR="00887B4C"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остаток </w:t>
      </w:r>
      <w:r w:rsidR="00887B4C"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не освоенных денежных средств составляет </w:t>
      </w:r>
      <w:r w:rsidR="00DC0DE2" w:rsidRPr="00DF248C">
        <w:rPr>
          <w:rFonts w:ascii="Times New Roman" w:eastAsia="Times New Roman" w:hAnsi="Times New Roman"/>
          <w:sz w:val="24"/>
          <w:szCs w:val="24"/>
          <w:lang w:eastAsia="ru-RU"/>
        </w:rPr>
        <w:t>2 647,10</w:t>
      </w:r>
      <w:r w:rsidR="00194FC4"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B4C" w:rsidRPr="00DF248C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  <w:r w:rsidR="00205BD2"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 - экономия по итогам проведения открытых аукционов в результате снижен</w:t>
      </w:r>
      <w:r w:rsidR="002F6AF4" w:rsidRPr="00DF248C">
        <w:rPr>
          <w:rFonts w:ascii="Times New Roman" w:eastAsia="Times New Roman" w:hAnsi="Times New Roman"/>
          <w:sz w:val="24"/>
          <w:szCs w:val="24"/>
          <w:lang w:eastAsia="ru-RU"/>
        </w:rPr>
        <w:t>ие максимальной цены контрактов</w:t>
      </w:r>
      <w:r w:rsidR="00205BD2" w:rsidRPr="00DF248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6AF4" w:rsidRPr="00DF248C" w:rsidRDefault="00194FC4" w:rsidP="002F6AF4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  <w:r w:rsidRPr="00DF248C">
        <w:rPr>
          <w:rFonts w:ascii="Times New Roman" w:eastAsia="Times New Roman" w:hAnsi="Times New Roman" w:cs="Times New Roman"/>
          <w:b w:val="0"/>
          <w:color w:val="000000"/>
          <w:lang w:eastAsia="ru-RU"/>
        </w:rPr>
        <w:t>1</w:t>
      </w:r>
      <w:r w:rsidR="002F6AF4" w:rsidRPr="00DF248C">
        <w:rPr>
          <w:rFonts w:ascii="Times New Roman" w:eastAsia="Times New Roman" w:hAnsi="Times New Roman" w:cs="Times New Roman"/>
          <w:b w:val="0"/>
          <w:color w:val="000000"/>
          <w:lang w:eastAsia="ru-RU"/>
        </w:rPr>
        <w:t>2</w:t>
      </w:r>
      <w:r w:rsidRPr="00DF248C">
        <w:rPr>
          <w:rFonts w:ascii="Times New Roman" w:eastAsia="Times New Roman" w:hAnsi="Times New Roman" w:cs="Times New Roman"/>
          <w:b w:val="0"/>
          <w:color w:val="000000"/>
          <w:lang w:eastAsia="ru-RU"/>
        </w:rPr>
        <w:t>. МП «Развитие агропромышленного комплекса на 2021-202</w:t>
      </w:r>
      <w:r w:rsidR="00DC0DE2" w:rsidRPr="00DF248C">
        <w:rPr>
          <w:rFonts w:ascii="Times New Roman" w:eastAsia="Times New Roman" w:hAnsi="Times New Roman" w:cs="Times New Roman"/>
          <w:b w:val="0"/>
          <w:color w:val="000000"/>
          <w:lang w:eastAsia="ru-RU"/>
        </w:rPr>
        <w:t>6</w:t>
      </w:r>
      <w:r w:rsidRPr="00DF248C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годы», не использованы средства в сумме </w:t>
      </w:r>
      <w:r w:rsidR="00DC0DE2" w:rsidRPr="00DF248C">
        <w:rPr>
          <w:rFonts w:ascii="Times New Roman" w:eastAsia="Times New Roman" w:hAnsi="Times New Roman" w:cs="Times New Roman"/>
          <w:b w:val="0"/>
          <w:color w:val="000000"/>
          <w:lang w:eastAsia="ru-RU"/>
        </w:rPr>
        <w:t>471,30</w:t>
      </w:r>
      <w:r w:rsidRPr="00DF248C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DF248C">
        <w:rPr>
          <w:rFonts w:ascii="Times New Roman" w:eastAsia="Times New Roman" w:hAnsi="Times New Roman" w:cs="Times New Roman"/>
          <w:b w:val="0"/>
          <w:lang w:eastAsia="ru-RU"/>
        </w:rPr>
        <w:t xml:space="preserve">тыс. рублей </w:t>
      </w:r>
      <w:r w:rsidRPr="00DF248C">
        <w:rPr>
          <w:rFonts w:ascii="Times New Roman" w:hAnsi="Times New Roman" w:cs="Times New Roman"/>
          <w:b w:val="0"/>
        </w:rPr>
        <w:t xml:space="preserve">по причине не предоставления необходимых документов на конкурс проведения отбора получателей субсидии (отсутствие получателей субсидии): </w:t>
      </w:r>
      <w:r w:rsidR="002F6AF4" w:rsidRPr="00DF248C">
        <w:rPr>
          <w:rFonts w:ascii="Times New Roman" w:hAnsi="Times New Roman" w:cs="Times New Roman"/>
          <w:b w:val="0"/>
        </w:rPr>
        <w:t>закрылось 1 ЛПХ</w:t>
      </w:r>
      <w:r w:rsidR="00B04C23" w:rsidRPr="00DF248C">
        <w:rPr>
          <w:rFonts w:ascii="Times New Roman" w:hAnsi="Times New Roman" w:cs="Times New Roman"/>
          <w:b w:val="0"/>
        </w:rPr>
        <w:t xml:space="preserve">, в связи с несоответствием требованию постановлению НР в ред. от 14.07.2023 №1439 пункта 3.8.1. абзаца 2 и не </w:t>
      </w:r>
      <w:r w:rsidR="00B04C23" w:rsidRPr="00DF248C">
        <w:rPr>
          <w:rFonts w:ascii="Times New Roman" w:hAnsi="Times New Roman" w:cs="Times New Roman"/>
          <w:b w:val="0"/>
        </w:rPr>
        <w:lastRenderedPageBreak/>
        <w:t>включением в Единый реестр субъектов деятельности в сельском хозяйстве на официальном сайте https://agro-info.sakha.gov.ru отклонены 2 заявки ЛПХ.</w:t>
      </w:r>
      <w:r w:rsidR="002F6AF4" w:rsidRPr="00DF248C">
        <w:rPr>
          <w:rFonts w:ascii="Times New Roman" w:hAnsi="Times New Roman" w:cs="Times New Roman"/>
          <w:b w:val="0"/>
        </w:rPr>
        <w:t xml:space="preserve"> </w:t>
      </w:r>
    </w:p>
    <w:p w:rsidR="00194FC4" w:rsidRPr="00DF248C" w:rsidRDefault="00C7526F" w:rsidP="002F6AF4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</w:rPr>
      </w:pPr>
      <w:r w:rsidRPr="00DF248C">
        <w:rPr>
          <w:rFonts w:ascii="Times New Roman" w:hAnsi="Times New Roman"/>
          <w:b w:val="0"/>
        </w:rPr>
        <w:t>1</w:t>
      </w:r>
      <w:r w:rsidR="002F6AF4" w:rsidRPr="00DF248C">
        <w:rPr>
          <w:rFonts w:ascii="Times New Roman" w:hAnsi="Times New Roman"/>
          <w:b w:val="0"/>
        </w:rPr>
        <w:t>3</w:t>
      </w:r>
      <w:r w:rsidR="00871D3F" w:rsidRPr="00DF248C">
        <w:rPr>
          <w:rFonts w:ascii="Times New Roman" w:hAnsi="Times New Roman"/>
          <w:b w:val="0"/>
        </w:rPr>
        <w:t>. МП «Обеспечение жильем медицинских работников и работников сферы образования Нерюнгринского района на 20</w:t>
      </w:r>
      <w:r w:rsidR="002F6AF4" w:rsidRPr="00DF248C">
        <w:rPr>
          <w:rFonts w:ascii="Times New Roman" w:hAnsi="Times New Roman"/>
          <w:b w:val="0"/>
        </w:rPr>
        <w:t>22</w:t>
      </w:r>
      <w:r w:rsidR="00871D3F" w:rsidRPr="00DF248C">
        <w:rPr>
          <w:rFonts w:ascii="Times New Roman" w:hAnsi="Times New Roman"/>
          <w:b w:val="0"/>
        </w:rPr>
        <w:t>-202</w:t>
      </w:r>
      <w:r w:rsidR="002F6AF4" w:rsidRPr="00DF248C">
        <w:rPr>
          <w:rFonts w:ascii="Times New Roman" w:hAnsi="Times New Roman"/>
          <w:b w:val="0"/>
        </w:rPr>
        <w:t>6</w:t>
      </w:r>
      <w:r w:rsidR="00871D3F" w:rsidRPr="00DF248C">
        <w:rPr>
          <w:rFonts w:ascii="Times New Roman" w:hAnsi="Times New Roman"/>
          <w:b w:val="0"/>
        </w:rPr>
        <w:t xml:space="preserve"> годы», о</w:t>
      </w:r>
      <w:r w:rsidR="00871D3F" w:rsidRPr="00DF248C">
        <w:rPr>
          <w:rFonts w:ascii="Times New Roman" w:eastAsia="Times New Roman" w:hAnsi="Times New Roman"/>
          <w:b w:val="0"/>
          <w:lang w:eastAsia="ru-RU"/>
        </w:rPr>
        <w:t>статок не освоенных денежных средств состав</w:t>
      </w:r>
      <w:r w:rsidR="002F6AF4" w:rsidRPr="00DF248C">
        <w:rPr>
          <w:rFonts w:ascii="Times New Roman" w:eastAsia="Times New Roman" w:hAnsi="Times New Roman"/>
          <w:b w:val="0"/>
          <w:lang w:eastAsia="ru-RU"/>
        </w:rPr>
        <w:t>и</w:t>
      </w:r>
      <w:r w:rsidR="00871D3F" w:rsidRPr="00DF248C">
        <w:rPr>
          <w:rFonts w:ascii="Times New Roman" w:eastAsia="Times New Roman" w:hAnsi="Times New Roman"/>
          <w:b w:val="0"/>
          <w:lang w:eastAsia="ru-RU"/>
        </w:rPr>
        <w:t xml:space="preserve">л </w:t>
      </w:r>
      <w:r w:rsidR="00DC0DE2" w:rsidRPr="00DF248C">
        <w:rPr>
          <w:rFonts w:ascii="Times New Roman" w:eastAsia="Times New Roman" w:hAnsi="Times New Roman"/>
          <w:b w:val="0"/>
          <w:lang w:eastAsia="ru-RU"/>
        </w:rPr>
        <w:t>71,10</w:t>
      </w:r>
      <w:r w:rsidRPr="00DF248C">
        <w:rPr>
          <w:rFonts w:ascii="Times New Roman" w:eastAsia="Times New Roman" w:hAnsi="Times New Roman"/>
          <w:b w:val="0"/>
          <w:lang w:eastAsia="ru-RU"/>
        </w:rPr>
        <w:t xml:space="preserve"> </w:t>
      </w:r>
      <w:r w:rsidR="00871D3F" w:rsidRPr="00DF248C">
        <w:rPr>
          <w:rFonts w:ascii="Times New Roman" w:eastAsia="Times New Roman" w:hAnsi="Times New Roman"/>
          <w:b w:val="0"/>
          <w:lang w:eastAsia="ru-RU"/>
        </w:rPr>
        <w:t>тыс. рублей</w:t>
      </w:r>
      <w:r w:rsidR="002F6AF4" w:rsidRPr="00DF248C">
        <w:rPr>
          <w:rFonts w:ascii="Times New Roman" w:eastAsia="Times New Roman" w:hAnsi="Times New Roman"/>
          <w:b w:val="0"/>
          <w:lang w:eastAsia="ru-RU"/>
        </w:rPr>
        <w:t xml:space="preserve"> - первоначально планировалось приобретение жилого помещения для медицинского работника с составом семьи 2 чел. (42 кв.м.), фактически приобретена квартира для врача (состав семьи 1 чел., 33 кв.м.), в связи с чем остались неиспользованными средства, направленные ГБУ РС(Я) "Нерюнгринская ЦРБ" для софинансирования программы.</w:t>
      </w:r>
    </w:p>
    <w:p w:rsidR="00C7526F" w:rsidRPr="00DF248C" w:rsidRDefault="00C7526F" w:rsidP="00C752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248C">
        <w:rPr>
          <w:rFonts w:ascii="Times New Roman" w:hAnsi="Times New Roman"/>
          <w:sz w:val="24"/>
          <w:szCs w:val="24"/>
        </w:rPr>
        <w:t>1</w:t>
      </w:r>
      <w:r w:rsidR="002F6AF4" w:rsidRPr="00DF248C">
        <w:rPr>
          <w:rFonts w:ascii="Times New Roman" w:hAnsi="Times New Roman"/>
          <w:sz w:val="24"/>
          <w:szCs w:val="24"/>
        </w:rPr>
        <w:t>4</w:t>
      </w:r>
      <w:r w:rsidRPr="00DF248C">
        <w:rPr>
          <w:rFonts w:ascii="Times New Roman" w:hAnsi="Times New Roman"/>
          <w:sz w:val="24"/>
          <w:szCs w:val="24"/>
        </w:rPr>
        <w:t>. МП «Развитие системы образования в Нерюнгринского района на 2021-2025 годы», о</w:t>
      </w: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статок не освоенных денежных средств составляет </w:t>
      </w:r>
      <w:r w:rsidR="00DC0DE2" w:rsidRPr="00DF248C">
        <w:rPr>
          <w:rFonts w:ascii="Times New Roman" w:hAnsi="Times New Roman"/>
          <w:sz w:val="24"/>
          <w:szCs w:val="24"/>
        </w:rPr>
        <w:t>1 040,13</w:t>
      </w:r>
      <w:r w:rsidRPr="00DF248C">
        <w:rPr>
          <w:rFonts w:ascii="Times New Roman" w:hAnsi="Times New Roman"/>
          <w:sz w:val="24"/>
          <w:szCs w:val="24"/>
        </w:rPr>
        <w:t xml:space="preserve"> </w:t>
      </w: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 обусловлен экономией по итогам проведения открытых аукционов в результате снижения максимальной цены контракта на </w:t>
      </w:r>
      <w:r w:rsidR="002F6AF4" w:rsidRPr="00DF248C">
        <w:rPr>
          <w:rFonts w:ascii="Times New Roman" w:eastAsia="Times New Roman" w:hAnsi="Times New Roman"/>
          <w:sz w:val="24"/>
          <w:szCs w:val="24"/>
          <w:lang w:eastAsia="ru-RU"/>
        </w:rPr>
        <w:t>капитальный ремонт МОУ СКШИ г. Нерюнгри (МК № 0816500000622003942 от 02.05.2022 г.)</w:t>
      </w: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6562" w:rsidRPr="00DF248C" w:rsidRDefault="00D96562" w:rsidP="003B67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Проверкой исполнения муниципальн</w:t>
      </w:r>
      <w:r w:rsidR="00CB26BA" w:rsidRPr="00DF248C">
        <w:rPr>
          <w:rFonts w:ascii="Times New Roman" w:hAnsi="Times New Roman"/>
          <w:sz w:val="24"/>
          <w:szCs w:val="24"/>
        </w:rPr>
        <w:t>ых программ муниципального</w:t>
      </w:r>
      <w:r w:rsidRPr="00DF248C">
        <w:rPr>
          <w:rFonts w:ascii="Times New Roman" w:hAnsi="Times New Roman"/>
          <w:sz w:val="24"/>
          <w:szCs w:val="24"/>
        </w:rPr>
        <w:t xml:space="preserve"> образования «</w:t>
      </w:r>
      <w:r w:rsidR="00CB26BA" w:rsidRPr="00DF248C">
        <w:rPr>
          <w:rFonts w:ascii="Times New Roman" w:hAnsi="Times New Roman"/>
          <w:sz w:val="24"/>
          <w:szCs w:val="24"/>
        </w:rPr>
        <w:t>Нерюнгринский район»</w:t>
      </w:r>
      <w:r w:rsidR="00725FBE" w:rsidRPr="00DF248C">
        <w:rPr>
          <w:rFonts w:ascii="Times New Roman" w:hAnsi="Times New Roman"/>
          <w:sz w:val="24"/>
          <w:szCs w:val="24"/>
        </w:rPr>
        <w:t xml:space="preserve"> установлено</w:t>
      </w:r>
      <w:r w:rsidRPr="00DF248C">
        <w:rPr>
          <w:rFonts w:ascii="Times New Roman" w:hAnsi="Times New Roman"/>
          <w:sz w:val="24"/>
          <w:szCs w:val="24"/>
        </w:rPr>
        <w:t>:</w:t>
      </w:r>
    </w:p>
    <w:p w:rsidR="00B64886" w:rsidRPr="00DF248C" w:rsidRDefault="006B52E7" w:rsidP="009320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 w:rsidRPr="00DF248C">
        <w:rPr>
          <w:rFonts w:ascii="Times New Roman" w:hAnsi="Times New Roman"/>
          <w:b w:val="0"/>
        </w:rPr>
        <w:t>1</w:t>
      </w:r>
      <w:r w:rsidR="00B74B00" w:rsidRPr="00DF248C">
        <w:rPr>
          <w:rFonts w:ascii="Times New Roman" w:hAnsi="Times New Roman"/>
          <w:b w:val="0"/>
        </w:rPr>
        <w:t>.</w:t>
      </w:r>
      <w:r w:rsidR="00B74B00" w:rsidRPr="00DF248C">
        <w:rPr>
          <w:rFonts w:ascii="Times New Roman" w:hAnsi="Times New Roman"/>
        </w:rPr>
        <w:t xml:space="preserve"> </w:t>
      </w:r>
      <w:r w:rsidR="003001A8" w:rsidRPr="00DF248C">
        <w:rPr>
          <w:rFonts w:ascii="Times New Roman" w:hAnsi="Times New Roman" w:cs="Times New Roman"/>
        </w:rPr>
        <w:t>В нарушение</w:t>
      </w:r>
      <w:r w:rsidR="003001A8" w:rsidRPr="00DF248C">
        <w:rPr>
          <w:rFonts w:ascii="Times New Roman" w:hAnsi="Times New Roman" w:cs="Times New Roman"/>
          <w:b w:val="0"/>
        </w:rPr>
        <w:t xml:space="preserve"> статьи 179 Бюджетного кодекса РФ, пункта 6.1.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</w:t>
      </w:r>
      <w:r w:rsidR="0042068A" w:rsidRPr="00DF248C">
        <w:rPr>
          <w:rFonts w:ascii="Times New Roman" w:hAnsi="Times New Roman" w:cs="Times New Roman"/>
          <w:b w:val="0"/>
        </w:rPr>
        <w:t xml:space="preserve">ответственными исполнителями </w:t>
      </w:r>
      <w:r w:rsidR="003001A8" w:rsidRPr="00DF248C">
        <w:rPr>
          <w:rFonts w:ascii="Times New Roman" w:hAnsi="Times New Roman" w:cs="Times New Roman"/>
          <w:b w:val="0"/>
        </w:rPr>
        <w:t xml:space="preserve">своевременно не </w:t>
      </w:r>
      <w:r w:rsidR="000C441D" w:rsidRPr="00DF248C">
        <w:rPr>
          <w:rFonts w:ascii="Times New Roman" w:hAnsi="Times New Roman" w:cs="Times New Roman"/>
          <w:b w:val="0"/>
        </w:rPr>
        <w:t>приведен</w:t>
      </w:r>
      <w:r w:rsidR="00B64886" w:rsidRPr="00DF248C">
        <w:rPr>
          <w:rFonts w:ascii="Times New Roman" w:hAnsi="Times New Roman" w:cs="Times New Roman"/>
          <w:b w:val="0"/>
        </w:rPr>
        <w:t>ы</w:t>
      </w:r>
      <w:r w:rsidR="003001A8" w:rsidRPr="00DF248C">
        <w:rPr>
          <w:rFonts w:ascii="Times New Roman" w:hAnsi="Times New Roman" w:cs="Times New Roman"/>
          <w:b w:val="0"/>
        </w:rPr>
        <w:t xml:space="preserve"> в соответствие с решениями о бюджете Нерюнгринского района </w:t>
      </w:r>
      <w:r w:rsidR="00613AA5" w:rsidRPr="00DF248C">
        <w:rPr>
          <w:rFonts w:ascii="Times New Roman" w:hAnsi="Times New Roman" w:cs="Times New Roman"/>
          <w:b w:val="0"/>
        </w:rPr>
        <w:t>на 202</w:t>
      </w:r>
      <w:r w:rsidR="00B04C23" w:rsidRPr="00DF248C">
        <w:rPr>
          <w:rFonts w:ascii="Times New Roman" w:hAnsi="Times New Roman" w:cs="Times New Roman"/>
          <w:b w:val="0"/>
        </w:rPr>
        <w:t>3</w:t>
      </w:r>
      <w:r w:rsidR="00613AA5" w:rsidRPr="00DF248C">
        <w:rPr>
          <w:rFonts w:ascii="Times New Roman" w:hAnsi="Times New Roman" w:cs="Times New Roman"/>
          <w:b w:val="0"/>
        </w:rPr>
        <w:t xml:space="preserve"> год </w:t>
      </w:r>
      <w:r w:rsidR="003001A8" w:rsidRPr="00DF248C">
        <w:rPr>
          <w:rFonts w:ascii="Times New Roman" w:hAnsi="Times New Roman" w:cs="Times New Roman"/>
          <w:b w:val="0"/>
        </w:rPr>
        <w:t>не позднее трех месяцев со дня вступления решения в силу</w:t>
      </w:r>
      <w:r w:rsidR="000A7B9B" w:rsidRPr="00DF248C">
        <w:rPr>
          <w:rFonts w:ascii="Times New Roman" w:hAnsi="Times New Roman" w:cs="Times New Roman"/>
          <w:b w:val="0"/>
        </w:rPr>
        <w:t xml:space="preserve"> муниципальн</w:t>
      </w:r>
      <w:r w:rsidR="00B64886" w:rsidRPr="00DF248C">
        <w:rPr>
          <w:rFonts w:ascii="Times New Roman" w:hAnsi="Times New Roman" w:cs="Times New Roman"/>
          <w:b w:val="0"/>
        </w:rPr>
        <w:t>ые</w:t>
      </w:r>
      <w:r w:rsidR="000A7B9B" w:rsidRPr="00DF248C">
        <w:rPr>
          <w:rFonts w:ascii="Times New Roman" w:hAnsi="Times New Roman" w:cs="Times New Roman"/>
          <w:b w:val="0"/>
        </w:rPr>
        <w:t xml:space="preserve"> программ</w:t>
      </w:r>
      <w:r w:rsidR="00B64886" w:rsidRPr="00DF248C">
        <w:rPr>
          <w:rFonts w:ascii="Times New Roman" w:hAnsi="Times New Roman" w:cs="Times New Roman"/>
          <w:b w:val="0"/>
        </w:rPr>
        <w:t>ы:</w:t>
      </w:r>
    </w:p>
    <w:p w:rsidR="009320CF" w:rsidRPr="00DF248C" w:rsidRDefault="009320CF" w:rsidP="00932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-</w:t>
      </w: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 МП «Развитие физической культуры и спорта в муниципальном образовании «Нерюнгринский район» 2021-2025 годы»</w:t>
      </w:r>
      <w:r w:rsidR="009B6DC9"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 (не приведена в соответствие);</w:t>
      </w:r>
    </w:p>
    <w:p w:rsidR="006B52E7" w:rsidRPr="00DF248C" w:rsidRDefault="006B52E7" w:rsidP="006B5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DF248C">
        <w:rPr>
          <w:rFonts w:ascii="Times New Roman" w:hAnsi="Times New Roman"/>
          <w:sz w:val="24"/>
          <w:szCs w:val="24"/>
        </w:rPr>
        <w:t>МП «Развитие системы образования в Нерюнгринского района на 2021-2025 годы»</w:t>
      </w: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 (не приведена в соответствие).</w:t>
      </w:r>
    </w:p>
    <w:p w:rsidR="006B52E7" w:rsidRPr="00DF248C" w:rsidRDefault="006B52E7" w:rsidP="006B5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2. </w:t>
      </w:r>
      <w:r w:rsidRPr="00DF248C">
        <w:rPr>
          <w:rFonts w:ascii="Times New Roman" w:hAnsi="Times New Roman"/>
          <w:b/>
          <w:sz w:val="24"/>
          <w:szCs w:val="24"/>
        </w:rPr>
        <w:t>В нарушение</w:t>
      </w:r>
      <w:r w:rsidRPr="00DF248C">
        <w:rPr>
          <w:rFonts w:ascii="Times New Roman" w:hAnsi="Times New Roman"/>
          <w:sz w:val="24"/>
          <w:szCs w:val="24"/>
        </w:rPr>
        <w:t xml:space="preserve"> пункта 7.3 раздела </w:t>
      </w:r>
      <w:r w:rsidRPr="00DF248C">
        <w:rPr>
          <w:rFonts w:ascii="Times New Roman" w:hAnsi="Times New Roman"/>
          <w:sz w:val="24"/>
          <w:szCs w:val="24"/>
          <w:lang w:val="en-US"/>
        </w:rPr>
        <w:t>VII</w:t>
      </w:r>
      <w:r w:rsidRPr="00DF248C">
        <w:rPr>
          <w:rFonts w:ascii="Times New Roman" w:hAnsi="Times New Roman"/>
          <w:sz w:val="24"/>
          <w:szCs w:val="24"/>
        </w:rPr>
        <w:t xml:space="preserve"> Порядка </w:t>
      </w:r>
      <w:r w:rsidRPr="00DF248C">
        <w:rPr>
          <w:rFonts w:ascii="Times New Roman" w:eastAsia="Times New Roman" w:hAnsi="Times New Roman"/>
          <w:sz w:val="24"/>
          <w:szCs w:val="24"/>
        </w:rPr>
        <w:t>разработки, утверждения и реализации муниципальных программ муниципального образования «Нерюнгринский район</w:t>
      </w:r>
      <w:r w:rsidRPr="00DF248C">
        <w:rPr>
          <w:rFonts w:ascii="Times New Roman" w:hAnsi="Times New Roman"/>
          <w:sz w:val="24"/>
          <w:szCs w:val="24"/>
        </w:rPr>
        <w:t>», утвержденного постановлением Нерюнгринской районной администрации Республики Саха (Якутия) от 26.03.2018 г. № 451</w:t>
      </w:r>
      <w:r w:rsidRPr="00DF248C">
        <w:rPr>
          <w:rFonts w:ascii="Times New Roman" w:eastAsia="Times New Roman" w:hAnsi="Times New Roman"/>
          <w:sz w:val="24"/>
          <w:szCs w:val="24"/>
        </w:rPr>
        <w:t>,</w:t>
      </w:r>
      <w:r w:rsidRPr="00DF248C">
        <w:rPr>
          <w:rFonts w:ascii="Times New Roman" w:hAnsi="Times New Roman"/>
          <w:sz w:val="24"/>
          <w:szCs w:val="24"/>
        </w:rPr>
        <w:t xml:space="preserve"> руководителями структурных подразделений, ГРБС должным образом не осуществляется контроль над ходом реализации муниципальных Программ.</w:t>
      </w:r>
    </w:p>
    <w:p w:rsidR="00B04C23" w:rsidRPr="00DF248C" w:rsidRDefault="00B04C23" w:rsidP="00C678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78F1" w:rsidRPr="00DF248C" w:rsidRDefault="00C678F1" w:rsidP="00C678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Проверкой сведений, отраженных в </w:t>
      </w:r>
      <w:r w:rsidRPr="00DF248C">
        <w:rPr>
          <w:rFonts w:ascii="Times New Roman" w:hAnsi="Times New Roman"/>
          <w:b/>
          <w:sz w:val="24"/>
          <w:szCs w:val="24"/>
        </w:rPr>
        <w:t>форм</w:t>
      </w:r>
      <w:r w:rsidR="000C441D" w:rsidRPr="00DF248C">
        <w:rPr>
          <w:rFonts w:ascii="Times New Roman" w:hAnsi="Times New Roman"/>
          <w:b/>
          <w:sz w:val="24"/>
          <w:szCs w:val="24"/>
        </w:rPr>
        <w:t>е</w:t>
      </w:r>
      <w:r w:rsidR="00D679D5" w:rsidRPr="00DF248C">
        <w:rPr>
          <w:rFonts w:ascii="Times New Roman" w:hAnsi="Times New Roman"/>
          <w:b/>
          <w:sz w:val="24"/>
          <w:szCs w:val="24"/>
        </w:rPr>
        <w:t xml:space="preserve"> 0503168 «Сведения о движении нефинансовых активов»</w:t>
      </w:r>
      <w:r w:rsidR="008D723B" w:rsidRPr="00DF248C">
        <w:rPr>
          <w:rFonts w:ascii="Times New Roman" w:hAnsi="Times New Roman"/>
          <w:b/>
          <w:sz w:val="24"/>
          <w:szCs w:val="24"/>
        </w:rPr>
        <w:t xml:space="preserve"> </w:t>
      </w:r>
      <w:r w:rsidR="00197D60" w:rsidRPr="00DF248C">
        <w:rPr>
          <w:rFonts w:ascii="Times New Roman" w:hAnsi="Times New Roman"/>
          <w:sz w:val="24"/>
          <w:szCs w:val="24"/>
        </w:rPr>
        <w:t>нарушений не установлено.</w:t>
      </w:r>
    </w:p>
    <w:p w:rsidR="000F3D56" w:rsidRPr="00DF248C" w:rsidRDefault="000F3D56" w:rsidP="00C678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CA6" w:rsidRPr="00DF248C" w:rsidRDefault="000F3D56" w:rsidP="00896CA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Проверкой </w:t>
      </w:r>
      <w:r w:rsidR="005938E8" w:rsidRPr="00DF248C">
        <w:rPr>
          <w:rFonts w:ascii="Times New Roman" w:hAnsi="Times New Roman"/>
          <w:b/>
          <w:sz w:val="24"/>
          <w:szCs w:val="24"/>
        </w:rPr>
        <w:t>форм</w:t>
      </w:r>
      <w:r w:rsidRPr="00DF248C">
        <w:rPr>
          <w:rFonts w:ascii="Times New Roman" w:hAnsi="Times New Roman"/>
          <w:b/>
          <w:sz w:val="24"/>
          <w:szCs w:val="24"/>
        </w:rPr>
        <w:t>ы</w:t>
      </w:r>
      <w:r w:rsidR="005938E8" w:rsidRPr="00DF248C">
        <w:rPr>
          <w:rFonts w:ascii="Times New Roman" w:hAnsi="Times New Roman"/>
          <w:b/>
          <w:sz w:val="24"/>
          <w:szCs w:val="24"/>
        </w:rPr>
        <w:t xml:space="preserve"> 0503169 «Сведения о дебиторской и кредиторской задолженности»</w:t>
      </w:r>
      <w:r w:rsidR="005938E8" w:rsidRPr="00DF248C">
        <w:rPr>
          <w:rFonts w:ascii="Times New Roman" w:hAnsi="Times New Roman"/>
          <w:sz w:val="24"/>
          <w:szCs w:val="24"/>
        </w:rPr>
        <w:t xml:space="preserve"> установлено, что </w:t>
      </w:r>
      <w:r w:rsidR="005E4528" w:rsidRPr="00DF248C">
        <w:rPr>
          <w:rFonts w:ascii="Times New Roman" w:hAnsi="Times New Roman"/>
          <w:sz w:val="24"/>
          <w:szCs w:val="24"/>
        </w:rPr>
        <w:t xml:space="preserve">общая сумма </w:t>
      </w:r>
      <w:r w:rsidR="005938E8" w:rsidRPr="00DF248C">
        <w:rPr>
          <w:rFonts w:ascii="Times New Roman" w:hAnsi="Times New Roman"/>
          <w:sz w:val="24"/>
          <w:szCs w:val="24"/>
        </w:rPr>
        <w:t>дебиторск</w:t>
      </w:r>
      <w:r w:rsidR="005E4528" w:rsidRPr="00DF248C">
        <w:rPr>
          <w:rFonts w:ascii="Times New Roman" w:hAnsi="Times New Roman"/>
          <w:sz w:val="24"/>
          <w:szCs w:val="24"/>
        </w:rPr>
        <w:t>ой</w:t>
      </w:r>
      <w:r w:rsidR="005938E8" w:rsidRPr="00DF248C">
        <w:rPr>
          <w:rFonts w:ascii="Times New Roman" w:hAnsi="Times New Roman"/>
          <w:sz w:val="24"/>
          <w:szCs w:val="24"/>
        </w:rPr>
        <w:t xml:space="preserve"> задолженност</w:t>
      </w:r>
      <w:r w:rsidR="005E4528" w:rsidRPr="00DF248C">
        <w:rPr>
          <w:rFonts w:ascii="Times New Roman" w:hAnsi="Times New Roman"/>
          <w:sz w:val="24"/>
          <w:szCs w:val="24"/>
        </w:rPr>
        <w:t>и</w:t>
      </w:r>
      <w:r w:rsidR="005938E8" w:rsidRPr="00DF248C">
        <w:rPr>
          <w:rFonts w:ascii="Times New Roman" w:hAnsi="Times New Roman"/>
          <w:sz w:val="24"/>
          <w:szCs w:val="24"/>
        </w:rPr>
        <w:t xml:space="preserve"> </w:t>
      </w:r>
      <w:r w:rsidR="00896CA6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на начало отчетного периода составила </w:t>
      </w:r>
      <w:r w:rsidR="00B04C23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46 321,35 </w:t>
      </w:r>
      <w:r w:rsidR="00896CA6" w:rsidRPr="00DF248C">
        <w:rPr>
          <w:rFonts w:ascii="Times New Roman" w:hAnsi="Times New Roman"/>
          <w:sz w:val="24"/>
          <w:szCs w:val="24"/>
        </w:rPr>
        <w:t xml:space="preserve">тыс. рублей, </w:t>
      </w:r>
      <w:r w:rsidR="00896CA6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на конец отчетного периода дебиторская задолженность Нерюнгринской районной администрации у</w:t>
      </w:r>
      <w:r w:rsidR="00AD726E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велич</w:t>
      </w:r>
      <w:r w:rsidR="00896CA6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илась на </w:t>
      </w:r>
      <w:r w:rsidR="00AD726E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43 </w:t>
      </w:r>
      <w:r w:rsidR="00B04C23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734</w:t>
      </w:r>
      <w:r w:rsidR="00AD726E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="00B04C23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5</w:t>
      </w:r>
      <w:r w:rsidR="00AD726E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2</w:t>
      </w:r>
      <w:r w:rsidR="00896CA6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и составила </w:t>
      </w:r>
      <w:r w:rsidR="00B04C23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90 055,87</w:t>
      </w:r>
      <w:r w:rsidR="00896CA6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рублей. </w:t>
      </w:r>
    </w:p>
    <w:p w:rsidR="00896CA6" w:rsidRPr="00DF248C" w:rsidRDefault="00896CA6" w:rsidP="00896CA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Сведения о дебиторской задолженности в разрезе счетов бухгалтерского учета приведены в таблице:</w:t>
      </w:r>
    </w:p>
    <w:p w:rsidR="00896CA6" w:rsidRPr="00DF248C" w:rsidRDefault="00896CA6" w:rsidP="00896CA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                          тыс. рублей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3591"/>
        <w:gridCol w:w="1560"/>
        <w:gridCol w:w="1559"/>
        <w:gridCol w:w="1559"/>
      </w:tblGrid>
      <w:tr w:rsidR="00896CA6" w:rsidRPr="00DF248C" w:rsidTr="007B4F3E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A6" w:rsidRPr="00DF248C" w:rsidRDefault="00896CA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A6" w:rsidRPr="00DF248C" w:rsidRDefault="00896CA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CA6" w:rsidRPr="00DF248C" w:rsidRDefault="00896CA6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Дебиторская задолженность за 202</w:t>
            </w:r>
            <w:r w:rsidR="00B04C23" w:rsidRPr="00DF2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A6" w:rsidRPr="00DF248C" w:rsidRDefault="00896CA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Отклонения              (гр.4 - гр.3)</w:t>
            </w:r>
          </w:p>
        </w:tc>
      </w:tr>
      <w:tr w:rsidR="00896CA6" w:rsidRPr="00DF248C" w:rsidTr="007B4F3E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CA6" w:rsidRPr="00DF248C" w:rsidRDefault="00896CA6" w:rsidP="00896C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96CA6" w:rsidRPr="00DF248C" w:rsidRDefault="00896CA6" w:rsidP="00896C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A6" w:rsidRPr="00DF248C" w:rsidRDefault="00896CA6" w:rsidP="00896CA6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 начало отчетного периода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A6" w:rsidRPr="00DF248C" w:rsidRDefault="00896CA6" w:rsidP="00896CA6">
            <w:pPr>
              <w:spacing w:after="0" w:line="240" w:lineRule="auto"/>
              <w:ind w:left="-113" w:right="-1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 конец              отчетного периода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CA6" w:rsidRPr="00DF248C" w:rsidRDefault="00896CA6" w:rsidP="00896C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96CA6" w:rsidRPr="00DF248C" w:rsidTr="007B4F3E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A6" w:rsidRPr="00DF248C" w:rsidRDefault="00896CA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A6" w:rsidRPr="00DF248C" w:rsidRDefault="00896CA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A6" w:rsidRPr="00DF248C" w:rsidRDefault="00896CA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A6" w:rsidRPr="00DF248C" w:rsidRDefault="00896CA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A6" w:rsidRPr="00DF248C" w:rsidRDefault="00896CA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04C23" w:rsidRPr="00DF248C" w:rsidTr="007D204F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B04C23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1 205 51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C23" w:rsidRPr="00DF248C" w:rsidRDefault="00B04C23" w:rsidP="00B0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B04C23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37 668,51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8242E8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1 002,36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2858F9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-36 666,15</w:t>
            </w:r>
          </w:p>
        </w:tc>
      </w:tr>
      <w:tr w:rsidR="00B04C23" w:rsidRPr="00DF248C" w:rsidTr="007B4F3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B04C23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1 205 53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C23" w:rsidRPr="00DF248C" w:rsidRDefault="00B04C23" w:rsidP="00B0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Расчеты по поступлениям текущего характера в бюджеты бюджетной системы Российской Федерации от бюджетных и </w:t>
            </w: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автономных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B04C23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5 925,75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8242E8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54 234,92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2858F9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48 309,17</w:t>
            </w:r>
          </w:p>
        </w:tc>
      </w:tr>
      <w:tr w:rsidR="00B04C23" w:rsidRPr="00DF248C" w:rsidTr="008D5E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B04C23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1 206 21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C23" w:rsidRPr="00DF248C" w:rsidRDefault="00B04C23" w:rsidP="00B0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услугам связи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B04C23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F41788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2858F9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1,49</w:t>
            </w:r>
          </w:p>
        </w:tc>
      </w:tr>
      <w:tr w:rsidR="00B04C23" w:rsidRPr="00DF248C" w:rsidTr="008D5E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B04C23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1 206 22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C23" w:rsidRPr="00DF248C" w:rsidRDefault="00B04C23" w:rsidP="00B0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транспортным услугам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B04C23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F41788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2858F9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95,71</w:t>
            </w:r>
          </w:p>
        </w:tc>
      </w:tr>
      <w:tr w:rsidR="00B04C23" w:rsidRPr="00DF248C" w:rsidTr="008D5E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23" w:rsidRPr="00DF248C" w:rsidRDefault="00B04C23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1 206 23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23" w:rsidRPr="00DF248C" w:rsidRDefault="00B04C23" w:rsidP="00B0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коммунальным услугам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B04C23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1 051,24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F41788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2858F9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-613,38</w:t>
            </w:r>
          </w:p>
        </w:tc>
      </w:tr>
      <w:tr w:rsidR="00B04C23" w:rsidRPr="00DF248C" w:rsidTr="00AD726E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B04C23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1 206.25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C23" w:rsidRPr="00DF248C" w:rsidRDefault="00B04C23" w:rsidP="00B0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работам, услугам по</w:t>
            </w:r>
          </w:p>
          <w:p w:rsidR="00B04C23" w:rsidRPr="00DF248C" w:rsidRDefault="00B04C23" w:rsidP="00B0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содержанию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B04C23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F41788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2858F9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-50,00</w:t>
            </w:r>
          </w:p>
        </w:tc>
      </w:tr>
      <w:tr w:rsidR="00B04C23" w:rsidRPr="00DF248C" w:rsidTr="007B4F3E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B04C23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1 206 26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C23" w:rsidRPr="00DF248C" w:rsidRDefault="00B04C23" w:rsidP="00B0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прочим  работам, услугам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B04C23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F41788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2858F9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239,44</w:t>
            </w:r>
          </w:p>
        </w:tc>
      </w:tr>
      <w:tr w:rsidR="00B04C23" w:rsidRPr="00DF248C" w:rsidTr="008D5E79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B04C23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1 206.31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C23" w:rsidRPr="00DF248C" w:rsidRDefault="00B04C23" w:rsidP="00B0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приобретению основных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B04C23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F41788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33 200,18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2858F9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33 046,68</w:t>
            </w:r>
          </w:p>
        </w:tc>
      </w:tr>
      <w:tr w:rsidR="00F41788" w:rsidRPr="00DF248C" w:rsidTr="008D5E79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788" w:rsidRPr="00DF248C" w:rsidRDefault="00F41788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1 206 </w:t>
            </w:r>
            <w:r w:rsidR="002858F9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88" w:rsidRPr="00DF248C" w:rsidRDefault="00921E8D" w:rsidP="00B0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приобретению материальных запасов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788" w:rsidRPr="00DF248C" w:rsidRDefault="002858F9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788" w:rsidRPr="00DF248C" w:rsidRDefault="002858F9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437,01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788" w:rsidRPr="00DF248C" w:rsidRDefault="002858F9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437,01</w:t>
            </w:r>
          </w:p>
        </w:tc>
      </w:tr>
      <w:tr w:rsidR="00B04C23" w:rsidRPr="00DF248C" w:rsidTr="00921E8D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B04C23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1 206.51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C23" w:rsidRPr="00DF248C" w:rsidRDefault="00B04C23" w:rsidP="00B0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перечислениям другим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B04C23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1 039,35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F41788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2858F9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B04C23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1 039,35</w:t>
            </w:r>
          </w:p>
        </w:tc>
      </w:tr>
      <w:tr w:rsidR="00B04C23" w:rsidRPr="00DF248C" w:rsidTr="008D5E79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B04C23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1 208 26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C23" w:rsidRPr="00DF248C" w:rsidRDefault="00B04C23" w:rsidP="00B0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с подотчетными лицами по оплате прочих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B04C23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F41788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B04C23" w:rsidP="00285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-1,1</w:t>
            </w:r>
            <w:r w:rsidR="002858F9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B04C23" w:rsidRPr="00DF248C" w:rsidTr="004B420B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B04C23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1 209 34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C23" w:rsidRPr="00DF248C" w:rsidRDefault="00B04C23" w:rsidP="00B0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доходам от компенсации затрат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B04C23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F41788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B04C23" w:rsidP="00285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-4,</w:t>
            </w:r>
            <w:r w:rsidR="002858F9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</w:tr>
      <w:tr w:rsidR="00B04C23" w:rsidRPr="00DF248C" w:rsidTr="008D5E79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B04C23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1 303 01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C23" w:rsidRPr="00DF248C" w:rsidRDefault="00B04C23" w:rsidP="00B0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налогу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B04C23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F41788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2858F9" w:rsidP="00921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B04C23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9,</w:t>
            </w:r>
            <w:r w:rsidR="00921E8D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="00B04C23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04C23" w:rsidRPr="00DF248C" w:rsidTr="008D5E79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B04C23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1 303 02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C23" w:rsidRPr="00DF248C" w:rsidRDefault="00B04C23" w:rsidP="00B0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B04C23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F41788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2858F9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-5,40</w:t>
            </w:r>
          </w:p>
        </w:tc>
      </w:tr>
      <w:tr w:rsidR="00B04C23" w:rsidRPr="00DF248C" w:rsidTr="008D5E79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B04C23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1 303 06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C23" w:rsidRPr="00DF248C" w:rsidRDefault="00B04C23" w:rsidP="00B0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B04C23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B04C23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2858F9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04C23" w:rsidRPr="00DF248C" w:rsidTr="008D5E79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B04C23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1 303.07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C23" w:rsidRPr="00DF248C" w:rsidRDefault="00B04C23" w:rsidP="00B0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B04C23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F41788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2858F9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B04C23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5,55</w:t>
            </w:r>
          </w:p>
        </w:tc>
      </w:tr>
      <w:tr w:rsidR="00B04C23" w:rsidRPr="00DF248C" w:rsidTr="007B4F3E">
        <w:trPr>
          <w:trHeight w:val="2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23" w:rsidRPr="00DF248C" w:rsidRDefault="00B04C23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23" w:rsidRPr="00DF248C" w:rsidRDefault="00B04C23" w:rsidP="00B04C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23" w:rsidRPr="00DF248C" w:rsidRDefault="00B04C23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46 321,35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2858F9" w:rsidP="00B0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90 055,87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3" w:rsidRPr="00DF248C" w:rsidRDefault="00B04C23" w:rsidP="00285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43 </w:t>
            </w:r>
            <w:r w:rsidR="002858F9"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734</w:t>
            </w:r>
            <w:r w:rsidR="00921E8D"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,5</w:t>
            </w: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896CA6" w:rsidRPr="00DF248C" w:rsidRDefault="00896CA6" w:rsidP="00896CA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1C5A53" w:rsidRPr="00DF248C" w:rsidRDefault="00896CA6" w:rsidP="00896CA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Как видно из данных, приведенных в таблице, основное </w:t>
      </w:r>
      <w:r w:rsidR="00AD726E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увеличение</w:t>
      </w: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1C5A53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в 202</w:t>
      </w:r>
      <w:r w:rsidR="008242E8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3</w:t>
      </w:r>
      <w:r w:rsidR="001C5A53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году </w:t>
      </w: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дебиторской задолженности в сумме </w:t>
      </w:r>
      <w:r w:rsidR="00921E8D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48 309,17</w:t>
      </w:r>
      <w:r w:rsidR="00AD726E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тыс. рублей образовалось по счету 1.205.5</w:t>
      </w:r>
      <w:r w:rsidR="00921E8D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3</w:t>
      </w: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«</w:t>
      </w:r>
      <w:r w:rsidR="00921E8D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Расчеты по поступлениям текущего характера в бюджеты бюджетной системы Российской Федерации от бюджетных и автономных учреждений</w:t>
      </w: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». </w:t>
      </w:r>
    </w:p>
    <w:p w:rsidR="00896CA6" w:rsidRPr="00DF248C" w:rsidRDefault="00896CA6" w:rsidP="00896CA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Общая сумма дебиторской задолженности составила </w:t>
      </w:r>
      <w:r w:rsidR="00921E8D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90 055,87</w:t>
      </w: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рублей, в том числе:</w:t>
      </w:r>
    </w:p>
    <w:p w:rsidR="00AD726E" w:rsidRPr="00DF248C" w:rsidRDefault="00AD726E" w:rsidP="00AD726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921E8D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1 002,36</w:t>
      </w: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- обязательства по капитальному ремонту СКШИ (модернизация) (МОиН РС (Я) </w:t>
      </w:r>
      <w:r w:rsidR="00453A24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по с</w:t>
      </w: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оглашени</w:t>
      </w:r>
      <w:r w:rsidR="00453A24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ю №</w:t>
      </w: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98660000-1-2022-006</w:t>
      </w:r>
      <w:r w:rsidR="00453A24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)</w:t>
      </w: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  <w:r w:rsidR="00921E8D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453A24" w:rsidRPr="00DF248C" w:rsidRDefault="00AD726E" w:rsidP="00453A24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3C500C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54 234,92</w:t>
      </w: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- </w:t>
      </w:r>
      <w:r w:rsidR="00453A24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остатки средств на лицевых счетах учреждений – целевая субсидия на иные цели МУ ЦРФиС – Крытый стадион «Горняк»;</w:t>
      </w:r>
    </w:p>
    <w:p w:rsidR="00D834D5" w:rsidRPr="00DF248C" w:rsidRDefault="00D834D5" w:rsidP="00D834D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3C500C"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127,01</w:t>
      </w:r>
      <w:r w:rsidR="003C500C" w:rsidRPr="00DF248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тыс. рублей – </w:t>
      </w:r>
      <w:r w:rsidR="002677B9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авансовые платежи</w:t>
      </w:r>
      <w:r w:rsidR="00251514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 услуги связи (МТС, ПАО </w:t>
      </w:r>
      <w:r w:rsidR="00216F0F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«</w:t>
      </w:r>
      <w:r w:rsidR="00251514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Мегафон</w:t>
      </w:r>
      <w:r w:rsidR="00216F0F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»</w:t>
      </w:r>
      <w:r w:rsidR="00251514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ПАО </w:t>
      </w:r>
      <w:r w:rsidR="00216F0F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«</w:t>
      </w:r>
      <w:r w:rsidR="00251514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Ростелеком</w:t>
      </w:r>
      <w:r w:rsidR="00216F0F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»</w:t>
      </w:r>
      <w:r w:rsidR="00251514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r w:rsidR="00216F0F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ФГУП «Почта России»</w:t>
      </w:r>
      <w:r w:rsidR="00251514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); </w:t>
      </w:r>
    </w:p>
    <w:p w:rsidR="00D834D5" w:rsidRPr="00DF248C" w:rsidRDefault="00D834D5" w:rsidP="00D834D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3C500C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134,27</w:t>
      </w: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– </w:t>
      </w:r>
      <w:r w:rsidR="002677B9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командировочные расходы, авансовый платеж </w:t>
      </w:r>
      <w:r w:rsidR="00251514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за авиабилеты</w:t>
      </w:r>
      <w:r w:rsidR="002677B9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Главы</w:t>
      </w:r>
      <w:r w:rsidR="00251514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(ГАВС);  </w:t>
      </w:r>
    </w:p>
    <w:p w:rsidR="00D834D5" w:rsidRPr="00DF248C" w:rsidRDefault="00D834D5" w:rsidP="00D834D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500C"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437,86</w:t>
      </w:r>
      <w:r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тыс. рублей – </w:t>
      </w:r>
      <w:r w:rsidR="00216F0F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авансовы</w:t>
      </w:r>
      <w:r w:rsidR="00453A24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е платежи за коммунальные услуги</w:t>
      </w:r>
      <w:r w:rsidR="00216F0F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(ПАО «Якутскэнерго» </w:t>
      </w:r>
      <w:r w:rsidR="00D97AD6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АО </w:t>
      </w:r>
      <w:r w:rsidR="00216F0F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«ДГК», </w:t>
      </w:r>
      <w:r w:rsidR="00D97AD6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АО «НГВК»</w:t>
      </w:r>
      <w:r w:rsidR="00453A24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, МУП «Переработчик», АО «ДЭК»</w:t>
      </w:r>
      <w:r w:rsidR="00D97AD6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</w:p>
    <w:p w:rsidR="00D834D5" w:rsidRPr="00DF248C" w:rsidRDefault="00D834D5" w:rsidP="009028A1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3C500C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412,96</w:t>
      </w: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–</w:t>
      </w:r>
      <w:r w:rsidR="002A0A15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2677B9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авансовые платежи</w:t>
      </w:r>
      <w:r w:rsidR="00784CBF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 подписку на периодические издания на 202</w:t>
      </w:r>
      <w:r w:rsidR="002A0A15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3</w:t>
      </w:r>
      <w:r w:rsidR="00E23618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год:</w:t>
      </w:r>
      <w:r w:rsidR="00784CBF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B50BEE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4</w:t>
      </w:r>
      <w:r w:rsidR="002A0A15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6</w:t>
      </w:r>
      <w:r w:rsidR="00784CBF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="00B50BEE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90</w:t>
      </w:r>
      <w:r w:rsidR="00784CBF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(</w:t>
      </w:r>
      <w:r w:rsidR="009028A1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ФГУП «Почта России»)</w:t>
      </w:r>
      <w:r w:rsidR="00784CBF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  <w:r w:rsidR="009028A1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B50BEE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предоплата за фасадную вывеску </w:t>
      </w:r>
      <w:r w:rsidR="00E23618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–</w:t>
      </w:r>
      <w:r w:rsidR="009028A1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B50BEE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13,56</w:t>
      </w:r>
      <w:r w:rsidR="009028A1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</w:t>
      </w:r>
      <w:r w:rsidR="002677B9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(</w:t>
      </w:r>
      <w:r w:rsidR="00B50BEE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ООО</w:t>
      </w:r>
      <w:r w:rsidR="00E23618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«</w:t>
      </w:r>
      <w:r w:rsidR="00B50BEE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Крупная фигура</w:t>
      </w:r>
      <w:r w:rsidR="00E23618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»</w:t>
      </w:r>
      <w:r w:rsidR="002677B9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)</w:t>
      </w:r>
      <w:r w:rsidR="009028A1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  <w:r w:rsidR="00B50BEE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предоплата за внесение изменений в план мероприятий по реализации мероприятий СЭР – 352,50 тыс. рублей (Северо-восточный </w:t>
      </w:r>
      <w:r w:rsidR="00E81861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федеральный университет им. М.К. Аммосова);</w:t>
      </w:r>
    </w:p>
    <w:p w:rsidR="00D834D5" w:rsidRPr="00DF248C" w:rsidRDefault="00D834D5" w:rsidP="009028A1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3C500C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33 200,18 </w:t>
      </w: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тыс. рублей –</w:t>
      </w:r>
      <w:r w:rsidR="009028A1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E23618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предоплата за </w:t>
      </w:r>
      <w:r w:rsidR="006E7D21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жилые помещения детям-сиротам (</w:t>
      </w:r>
      <w:r w:rsidR="00E23618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ООО «</w:t>
      </w:r>
      <w:r w:rsidR="006E7D21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Специализированный застройщик сервис-интегратор</w:t>
      </w:r>
      <w:r w:rsidR="00E23618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» - </w:t>
      </w:r>
      <w:r w:rsidR="006E7D21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33 017,20</w:t>
      </w:r>
      <w:r w:rsidR="00E23618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рублей,</w:t>
      </w:r>
      <w:r w:rsidR="00717A32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717A32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>переплата ООО «ТК АВ-МЕДИА» - 24,78 тыс. рублей (идет судебная работа);</w:t>
      </w:r>
      <w:r w:rsidR="006E7D21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предоплата за ОС (табуреты, холодильник, уничтожитель) – 158,20 тыс. рублей (ООО «ДНС Ритейл», ИП Конарева Е.Н.);</w:t>
      </w:r>
    </w:p>
    <w:p w:rsidR="003C500C" w:rsidRPr="00DF248C" w:rsidRDefault="003C500C" w:rsidP="006E7D21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- 437,01 </w:t>
      </w: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тыс. рублей –</w:t>
      </w:r>
      <w:r w:rsidR="006E7D21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6E7D21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предоплата за </w:t>
      </w:r>
      <w:r w:rsidR="006E7D21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МЗ (мышь, колонки, клавиатура, фирменные бланки) </w:t>
      </w:r>
      <w:r w:rsidR="006E7D21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(ООО «ДНС Ритейл», </w:t>
      </w:r>
      <w:r w:rsidR="006E7D21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ООО «Медведь»</w:t>
      </w:r>
      <w:r w:rsidR="006E7D21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</w:p>
    <w:p w:rsidR="00D834D5" w:rsidRPr="00DF248C" w:rsidRDefault="00D834D5" w:rsidP="00D834D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3C500C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69,30</w:t>
      </w:r>
      <w:r w:rsidRPr="00DF248C">
        <w:t xml:space="preserve"> </w:t>
      </w: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тыс. рублей –</w:t>
      </w:r>
      <w:r w:rsidR="00EC148A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задолженность по возмещению коммунальных и эксплуатационных расходов за декабрь 202</w:t>
      </w:r>
      <w:r w:rsidR="006E7D21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>3</w:t>
      </w:r>
      <w:r w:rsidR="00717A32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 (ИП Жигунов Н.М.</w:t>
      </w:r>
      <w:r w:rsidR="00EC148A"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); </w:t>
      </w:r>
    </w:p>
    <w:p w:rsidR="0022297D" w:rsidRPr="00DF248C" w:rsidRDefault="00896CA6" w:rsidP="00896C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Кредиторская задолженность на 01.01.202</w:t>
      </w:r>
      <w:r w:rsidR="006E7D21" w:rsidRPr="00DF248C">
        <w:rPr>
          <w:rFonts w:ascii="Times New Roman" w:hAnsi="Times New Roman"/>
          <w:sz w:val="24"/>
          <w:szCs w:val="24"/>
        </w:rPr>
        <w:t>4</w:t>
      </w:r>
      <w:r w:rsidRPr="00DF248C">
        <w:rPr>
          <w:rFonts w:ascii="Times New Roman" w:hAnsi="Times New Roman"/>
          <w:sz w:val="24"/>
          <w:szCs w:val="24"/>
        </w:rPr>
        <w:t xml:space="preserve"> года </w:t>
      </w:r>
      <w:r w:rsidR="00BA42EE" w:rsidRPr="00DF248C">
        <w:rPr>
          <w:rFonts w:ascii="Times New Roman" w:hAnsi="Times New Roman"/>
          <w:sz w:val="24"/>
          <w:szCs w:val="24"/>
        </w:rPr>
        <w:t xml:space="preserve">составила </w:t>
      </w:r>
      <w:r w:rsidR="00D662F0" w:rsidRPr="00DF248C">
        <w:rPr>
          <w:rFonts w:ascii="Times New Roman" w:hAnsi="Times New Roman"/>
          <w:sz w:val="24"/>
          <w:szCs w:val="24"/>
        </w:rPr>
        <w:t>58 552,09</w:t>
      </w:r>
      <w:r w:rsidR="00BA42EE" w:rsidRPr="00DF248C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D662F0" w:rsidRPr="00DF248C" w:rsidRDefault="00D662F0" w:rsidP="00D66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- 24,78 тыс. рублей - </w:t>
      </w:r>
      <w:r w:rsidRPr="00DF248C">
        <w:rPr>
          <w:rFonts w:ascii="Times New Roman" w:hAnsi="Times New Roman"/>
          <w:sz w:val="24"/>
          <w:szCs w:val="24"/>
        </w:rPr>
        <w:t>МФУ</w:t>
      </w:r>
      <w:r w:rsidRPr="00DF248C">
        <w:rPr>
          <w:rFonts w:ascii="Times New Roman" w:hAnsi="Times New Roman"/>
          <w:sz w:val="24"/>
          <w:szCs w:val="24"/>
        </w:rPr>
        <w:t xml:space="preserve"> (</w:t>
      </w:r>
      <w:r w:rsidRPr="00DF248C">
        <w:rPr>
          <w:rFonts w:ascii="Times New Roman" w:hAnsi="Times New Roman"/>
          <w:sz w:val="24"/>
          <w:szCs w:val="24"/>
        </w:rPr>
        <w:t>Семенкова Н.В.)</w:t>
      </w:r>
      <w:r w:rsidRPr="00DF248C">
        <w:rPr>
          <w:rFonts w:ascii="Times New Roman" w:hAnsi="Times New Roman"/>
          <w:sz w:val="24"/>
          <w:szCs w:val="24"/>
        </w:rPr>
        <w:t xml:space="preserve">; </w:t>
      </w:r>
    </w:p>
    <w:p w:rsidR="00D662F0" w:rsidRPr="00DF248C" w:rsidRDefault="00D662F0" w:rsidP="00D66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- 54,3</w:t>
      </w:r>
      <w:r w:rsidR="008D3903" w:rsidRPr="00DF248C">
        <w:rPr>
          <w:rFonts w:ascii="Times New Roman" w:hAnsi="Times New Roman"/>
          <w:sz w:val="24"/>
          <w:szCs w:val="24"/>
        </w:rPr>
        <w:t>3</w:t>
      </w:r>
      <w:r w:rsidRPr="00DF248C">
        <w:rPr>
          <w:rFonts w:ascii="Times New Roman" w:hAnsi="Times New Roman"/>
          <w:sz w:val="24"/>
          <w:szCs w:val="24"/>
        </w:rPr>
        <w:t xml:space="preserve"> </w:t>
      </w:r>
      <w:r w:rsidRPr="00DF248C">
        <w:rPr>
          <w:rFonts w:ascii="Times New Roman" w:hAnsi="Times New Roman"/>
          <w:sz w:val="24"/>
          <w:szCs w:val="24"/>
        </w:rPr>
        <w:t xml:space="preserve">тыс. рублей </w:t>
      </w:r>
      <w:r w:rsidRPr="00DF248C">
        <w:rPr>
          <w:rFonts w:ascii="Times New Roman" w:hAnsi="Times New Roman"/>
          <w:sz w:val="24"/>
          <w:szCs w:val="24"/>
        </w:rPr>
        <w:t>– организация и проведение спортивных мероприятий (ГБУ РС(Я) РССШ по футболу);</w:t>
      </w:r>
    </w:p>
    <w:p w:rsidR="008D3903" w:rsidRPr="00DF248C" w:rsidRDefault="008D3903" w:rsidP="008D3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- </w:t>
      </w:r>
      <w:r w:rsidRPr="00DF248C">
        <w:rPr>
          <w:rFonts w:ascii="Times New Roman" w:hAnsi="Times New Roman"/>
          <w:sz w:val="24"/>
          <w:szCs w:val="24"/>
        </w:rPr>
        <w:t>1,00</w:t>
      </w:r>
      <w:r w:rsidRPr="00DF248C">
        <w:rPr>
          <w:rFonts w:ascii="Times New Roman" w:hAnsi="Times New Roman"/>
          <w:sz w:val="24"/>
          <w:szCs w:val="24"/>
        </w:rPr>
        <w:t xml:space="preserve"> тыс. рублей - </w:t>
      </w:r>
      <w:r w:rsidRPr="00DF248C">
        <w:rPr>
          <w:rFonts w:ascii="Times New Roman" w:hAnsi="Times New Roman"/>
          <w:sz w:val="24"/>
          <w:szCs w:val="24"/>
        </w:rPr>
        <w:t>командировка п. Хандыга (</w:t>
      </w:r>
      <w:r w:rsidRPr="00DF248C">
        <w:rPr>
          <w:rFonts w:ascii="Times New Roman" w:hAnsi="Times New Roman"/>
          <w:sz w:val="24"/>
          <w:szCs w:val="24"/>
        </w:rPr>
        <w:t>суточные</w:t>
      </w:r>
      <w:r w:rsidRPr="00DF248C">
        <w:rPr>
          <w:rFonts w:ascii="Times New Roman" w:hAnsi="Times New Roman"/>
          <w:sz w:val="24"/>
          <w:szCs w:val="24"/>
        </w:rPr>
        <w:t xml:space="preserve">) </w:t>
      </w:r>
      <w:r w:rsidRPr="00DF248C">
        <w:rPr>
          <w:rFonts w:ascii="Times New Roman" w:hAnsi="Times New Roman"/>
          <w:sz w:val="24"/>
          <w:szCs w:val="24"/>
        </w:rPr>
        <w:t>(сотрудник</w:t>
      </w:r>
      <w:r w:rsidRPr="00DF248C">
        <w:rPr>
          <w:rFonts w:ascii="Times New Roman" w:hAnsi="Times New Roman"/>
          <w:sz w:val="24"/>
          <w:szCs w:val="24"/>
        </w:rPr>
        <w:t>и</w:t>
      </w:r>
      <w:r w:rsidRPr="00DF248C">
        <w:rPr>
          <w:rFonts w:ascii="Times New Roman" w:hAnsi="Times New Roman"/>
          <w:sz w:val="24"/>
          <w:szCs w:val="24"/>
        </w:rPr>
        <w:t xml:space="preserve"> МУ </w:t>
      </w:r>
      <w:r w:rsidRPr="00DF248C">
        <w:rPr>
          <w:rFonts w:ascii="Times New Roman" w:hAnsi="Times New Roman"/>
          <w:sz w:val="24"/>
          <w:szCs w:val="24"/>
        </w:rPr>
        <w:t>СОТО</w:t>
      </w:r>
      <w:r w:rsidRPr="00DF248C">
        <w:rPr>
          <w:rFonts w:ascii="Times New Roman" w:hAnsi="Times New Roman"/>
          <w:sz w:val="24"/>
          <w:szCs w:val="24"/>
        </w:rPr>
        <w:t xml:space="preserve">); </w:t>
      </w:r>
    </w:p>
    <w:p w:rsidR="008D3903" w:rsidRPr="00DF248C" w:rsidRDefault="008D3903" w:rsidP="00D66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6CA6" w:rsidRPr="00DF248C" w:rsidRDefault="0022297D" w:rsidP="00222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- </w:t>
      </w:r>
      <w:r w:rsidR="008D3903" w:rsidRPr="00DF248C">
        <w:rPr>
          <w:rFonts w:ascii="Times New Roman" w:hAnsi="Times New Roman"/>
          <w:sz w:val="24"/>
          <w:szCs w:val="24"/>
        </w:rPr>
        <w:t>0,03</w:t>
      </w:r>
      <w:r w:rsidR="00896CA6" w:rsidRPr="00DF248C">
        <w:rPr>
          <w:rFonts w:ascii="Times New Roman" w:hAnsi="Times New Roman"/>
          <w:sz w:val="24"/>
          <w:szCs w:val="24"/>
        </w:rPr>
        <w:t xml:space="preserve"> </w:t>
      </w:r>
      <w:r w:rsidRPr="00DF248C">
        <w:rPr>
          <w:rFonts w:ascii="Times New Roman" w:hAnsi="Times New Roman"/>
          <w:sz w:val="24"/>
          <w:szCs w:val="24"/>
        </w:rPr>
        <w:t xml:space="preserve">тыс. рублей - </w:t>
      </w:r>
      <w:r w:rsidR="008D3903" w:rsidRPr="00DF248C">
        <w:rPr>
          <w:rFonts w:ascii="Times New Roman" w:hAnsi="Times New Roman"/>
          <w:sz w:val="24"/>
          <w:szCs w:val="24"/>
        </w:rPr>
        <w:t xml:space="preserve">задолженность перед </w:t>
      </w:r>
      <w:r w:rsidR="008D3903" w:rsidRPr="00DF248C">
        <w:rPr>
          <w:rFonts w:ascii="Times New Roman" w:hAnsi="Times New Roman"/>
          <w:sz w:val="24"/>
          <w:szCs w:val="24"/>
        </w:rPr>
        <w:t>ПАО "Ростелеком» за услуги связи</w:t>
      </w:r>
      <w:r w:rsidR="008D3903" w:rsidRPr="00DF248C">
        <w:rPr>
          <w:rFonts w:ascii="Times New Roman" w:hAnsi="Times New Roman"/>
          <w:sz w:val="24"/>
          <w:szCs w:val="24"/>
        </w:rPr>
        <w:t xml:space="preserve"> в связи с отсутствием</w:t>
      </w:r>
      <w:r w:rsidRPr="00DF248C">
        <w:rPr>
          <w:rFonts w:ascii="Times New Roman" w:hAnsi="Times New Roman"/>
          <w:sz w:val="24"/>
          <w:szCs w:val="24"/>
        </w:rPr>
        <w:t xml:space="preserve"> </w:t>
      </w:r>
      <w:r w:rsidRPr="00DF248C">
        <w:rPr>
          <w:rFonts w:ascii="Times New Roman" w:hAnsi="Times New Roman"/>
          <w:sz w:val="24"/>
          <w:szCs w:val="24"/>
        </w:rPr>
        <w:t xml:space="preserve">лимитов бюджетных </w:t>
      </w:r>
      <w:r w:rsidR="009F2750" w:rsidRPr="00DF248C">
        <w:rPr>
          <w:rFonts w:ascii="Times New Roman" w:hAnsi="Times New Roman"/>
          <w:sz w:val="24"/>
          <w:szCs w:val="24"/>
        </w:rPr>
        <w:t xml:space="preserve">обязательств (МУ ЦБ); </w:t>
      </w:r>
    </w:p>
    <w:p w:rsidR="0063306F" w:rsidRPr="00DF248C" w:rsidRDefault="00BA42EE" w:rsidP="00BA4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 xml:space="preserve">- </w:t>
      </w:r>
      <w:r w:rsidR="008D3903" w:rsidRPr="00DF248C">
        <w:rPr>
          <w:rFonts w:ascii="Times New Roman" w:hAnsi="Times New Roman"/>
          <w:sz w:val="24"/>
          <w:szCs w:val="24"/>
        </w:rPr>
        <w:t>58 196,11</w:t>
      </w:r>
      <w:r w:rsidRPr="00DF248C">
        <w:rPr>
          <w:rFonts w:ascii="Times New Roman" w:hAnsi="Times New Roman"/>
          <w:sz w:val="24"/>
          <w:szCs w:val="24"/>
        </w:rPr>
        <w:t xml:space="preserve"> тыс. рублей - задолженность перед РС(Я) по межбюджетным трансфертам;</w:t>
      </w:r>
    </w:p>
    <w:p w:rsidR="000C441D" w:rsidRPr="00DF248C" w:rsidRDefault="0063306F" w:rsidP="00BA4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- </w:t>
      </w:r>
      <w:r w:rsidR="008D3903" w:rsidRPr="00DF248C">
        <w:rPr>
          <w:rFonts w:ascii="Times New Roman" w:hAnsi="Times New Roman"/>
          <w:sz w:val="24"/>
          <w:szCs w:val="24"/>
        </w:rPr>
        <w:t>275,84</w:t>
      </w:r>
      <w:r w:rsidRPr="00DF248C">
        <w:rPr>
          <w:rFonts w:ascii="Times New Roman" w:hAnsi="Times New Roman"/>
          <w:sz w:val="24"/>
          <w:szCs w:val="24"/>
        </w:rPr>
        <w:t xml:space="preserve"> тыс. рублей - приобретение </w:t>
      </w:r>
      <w:r w:rsidR="008D3903" w:rsidRPr="00DF248C">
        <w:rPr>
          <w:rFonts w:ascii="Times New Roman" w:hAnsi="Times New Roman"/>
          <w:sz w:val="24"/>
          <w:szCs w:val="24"/>
        </w:rPr>
        <w:t>ГСМ</w:t>
      </w:r>
      <w:r w:rsidRPr="00DF248C">
        <w:rPr>
          <w:rFonts w:ascii="Times New Roman" w:hAnsi="Times New Roman"/>
          <w:sz w:val="24"/>
          <w:szCs w:val="24"/>
        </w:rPr>
        <w:t xml:space="preserve">, </w:t>
      </w:r>
      <w:r w:rsidR="008D3903" w:rsidRPr="00DF248C">
        <w:rPr>
          <w:rFonts w:ascii="Times New Roman" w:hAnsi="Times New Roman"/>
          <w:sz w:val="24"/>
          <w:szCs w:val="24"/>
        </w:rPr>
        <w:t>документы на оплату предоставили 09.01.2024 г. (АО "Саханефтегазсбыт")</w:t>
      </w:r>
      <w:r w:rsidR="001577B7" w:rsidRPr="00DF248C">
        <w:rPr>
          <w:rFonts w:ascii="Times New Roman" w:hAnsi="Times New Roman"/>
          <w:sz w:val="24"/>
          <w:szCs w:val="24"/>
        </w:rPr>
        <w:t>;</w:t>
      </w:r>
      <w:r w:rsidR="00C97555" w:rsidRPr="00DF248C">
        <w:rPr>
          <w:rFonts w:ascii="Times New Roman" w:hAnsi="Times New Roman"/>
          <w:sz w:val="24"/>
          <w:szCs w:val="24"/>
        </w:rPr>
        <w:t xml:space="preserve"> </w:t>
      </w:r>
    </w:p>
    <w:p w:rsidR="009B1383" w:rsidRPr="00DF248C" w:rsidRDefault="009B1383" w:rsidP="000C44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41D" w:rsidRPr="00DF248C" w:rsidRDefault="000C441D" w:rsidP="000C44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Проверкой сведений, отраженных в </w:t>
      </w:r>
      <w:r w:rsidRPr="00DF248C">
        <w:rPr>
          <w:rFonts w:ascii="Times New Roman" w:hAnsi="Times New Roman"/>
          <w:b/>
          <w:sz w:val="24"/>
          <w:szCs w:val="24"/>
        </w:rPr>
        <w:t>форм</w:t>
      </w:r>
      <w:r w:rsidR="006D3349" w:rsidRPr="00DF248C">
        <w:rPr>
          <w:rFonts w:ascii="Times New Roman" w:hAnsi="Times New Roman"/>
          <w:b/>
          <w:sz w:val="24"/>
          <w:szCs w:val="24"/>
        </w:rPr>
        <w:t>е</w:t>
      </w:r>
      <w:r w:rsidRPr="00DF248C">
        <w:rPr>
          <w:rFonts w:ascii="Times New Roman" w:hAnsi="Times New Roman"/>
          <w:b/>
          <w:sz w:val="24"/>
          <w:szCs w:val="24"/>
        </w:rPr>
        <w:t xml:space="preserve"> 0503171 «Сведения о финансовых вложениях получателя бюджетных средств, администратора источников финансирования дефицита бюджета» </w:t>
      </w:r>
      <w:r w:rsidR="006D3349" w:rsidRPr="00DF248C">
        <w:rPr>
          <w:rFonts w:ascii="Times New Roman" w:hAnsi="Times New Roman"/>
          <w:sz w:val="24"/>
          <w:szCs w:val="24"/>
        </w:rPr>
        <w:t>нарушений не установлено.</w:t>
      </w:r>
      <w:r w:rsidR="00D51D26">
        <w:rPr>
          <w:rFonts w:ascii="Times New Roman" w:hAnsi="Times New Roman"/>
          <w:sz w:val="24"/>
          <w:szCs w:val="24"/>
        </w:rPr>
        <w:t xml:space="preserve"> </w:t>
      </w:r>
      <w:r w:rsidR="006D3349" w:rsidRPr="00DF248C">
        <w:rPr>
          <w:rFonts w:ascii="Times New Roman" w:hAnsi="Times New Roman"/>
          <w:sz w:val="24"/>
          <w:szCs w:val="24"/>
        </w:rPr>
        <w:t xml:space="preserve">При этом необходимо отметить, размер </w:t>
      </w:r>
      <w:r w:rsidR="006D3349" w:rsidRPr="00DF248C">
        <w:rPr>
          <w:rFonts w:ascii="Times New Roman" w:hAnsi="Times New Roman"/>
          <w:sz w:val="24"/>
          <w:szCs w:val="24"/>
        </w:rPr>
        <w:t>Уставного фонда МУП МО НР «МУП»</w:t>
      </w:r>
      <w:r w:rsidR="006D3349" w:rsidRPr="00DF248C">
        <w:rPr>
          <w:rFonts w:ascii="Times New Roman" w:hAnsi="Times New Roman"/>
          <w:sz w:val="24"/>
          <w:szCs w:val="24"/>
        </w:rPr>
        <w:t xml:space="preserve">, отраженный в </w:t>
      </w:r>
      <w:r w:rsidR="006D3349" w:rsidRPr="00DF248C">
        <w:rPr>
          <w:rFonts w:ascii="Times New Roman" w:hAnsi="Times New Roman"/>
          <w:sz w:val="24"/>
          <w:szCs w:val="24"/>
        </w:rPr>
        <w:t>форм</w:t>
      </w:r>
      <w:r w:rsidR="006D3349" w:rsidRPr="00DF248C">
        <w:rPr>
          <w:rFonts w:ascii="Times New Roman" w:hAnsi="Times New Roman"/>
          <w:sz w:val="24"/>
          <w:szCs w:val="24"/>
        </w:rPr>
        <w:t>е</w:t>
      </w:r>
      <w:r w:rsidR="006D3349" w:rsidRPr="00DF248C">
        <w:rPr>
          <w:rFonts w:ascii="Times New Roman" w:hAnsi="Times New Roman"/>
          <w:sz w:val="24"/>
          <w:szCs w:val="24"/>
        </w:rPr>
        <w:t xml:space="preserve"> 0503171</w:t>
      </w:r>
      <w:r w:rsidR="006D3349" w:rsidRPr="00DF248C">
        <w:rPr>
          <w:rFonts w:ascii="Times New Roman" w:hAnsi="Times New Roman"/>
          <w:b/>
          <w:sz w:val="24"/>
          <w:szCs w:val="24"/>
        </w:rPr>
        <w:t xml:space="preserve"> </w:t>
      </w:r>
      <w:r w:rsidR="006D3349" w:rsidRPr="00DF248C">
        <w:rPr>
          <w:rFonts w:ascii="Times New Roman" w:hAnsi="Times New Roman"/>
          <w:sz w:val="24"/>
          <w:szCs w:val="24"/>
        </w:rPr>
        <w:t>не соответствует информации, содержащейся в реестре муниципального имущества Нерюнгринского района.</w:t>
      </w:r>
    </w:p>
    <w:p w:rsidR="000C441D" w:rsidRPr="00DF248C" w:rsidRDefault="000C441D" w:rsidP="00FB2B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2B98" w:rsidRPr="00DF248C" w:rsidRDefault="00FB2B98" w:rsidP="004B4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В рамках проверки Контрольно-счетной палатой МО «Нерюнгринский район» запрошено в Нерюнгринской районной администрации муниципальное задание подведомственного учреждения Муниципального учреждения Центр развития физической культуры и спорта Нерюнгринского района – Крытый стадион «Горняк» (далее - МУ ЦРФиС - Крытый стадион «Горняк») за 202</w:t>
      </w:r>
      <w:r w:rsidR="00B7576A" w:rsidRPr="00DF248C">
        <w:rPr>
          <w:rFonts w:ascii="Times New Roman" w:hAnsi="Times New Roman"/>
          <w:sz w:val="24"/>
          <w:szCs w:val="24"/>
        </w:rPr>
        <w:t>3</w:t>
      </w:r>
      <w:r w:rsidRPr="00DF248C">
        <w:rPr>
          <w:rFonts w:ascii="Times New Roman" w:hAnsi="Times New Roman"/>
          <w:sz w:val="24"/>
          <w:szCs w:val="24"/>
        </w:rPr>
        <w:t xml:space="preserve"> год.</w:t>
      </w:r>
    </w:p>
    <w:p w:rsidR="00DB0CF7" w:rsidRPr="00DF248C" w:rsidRDefault="00FB2B98" w:rsidP="00FB2B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Анализ исполнения муниципальн</w:t>
      </w:r>
      <w:r w:rsidR="00481D08" w:rsidRPr="00DF248C">
        <w:rPr>
          <w:rFonts w:ascii="Times New Roman" w:hAnsi="Times New Roman"/>
          <w:sz w:val="24"/>
          <w:szCs w:val="24"/>
        </w:rPr>
        <w:t>ого</w:t>
      </w:r>
      <w:r w:rsidRPr="00DF248C">
        <w:rPr>
          <w:rFonts w:ascii="Times New Roman" w:hAnsi="Times New Roman"/>
          <w:sz w:val="24"/>
          <w:szCs w:val="24"/>
        </w:rPr>
        <w:t xml:space="preserve"> задания </w:t>
      </w:r>
      <w:r w:rsidR="00481D08" w:rsidRPr="00DF248C">
        <w:rPr>
          <w:rFonts w:ascii="Times New Roman" w:hAnsi="Times New Roman"/>
          <w:sz w:val="24"/>
          <w:szCs w:val="24"/>
        </w:rPr>
        <w:t>МУ ЦРФиС - Крытый стадион «Горняк»</w:t>
      </w:r>
      <w:r w:rsidRPr="00DF248C">
        <w:rPr>
          <w:rFonts w:ascii="Times New Roman" w:hAnsi="Times New Roman"/>
          <w:sz w:val="24"/>
          <w:szCs w:val="24"/>
        </w:rPr>
        <w:t xml:space="preserve"> за 202</w:t>
      </w:r>
      <w:r w:rsidR="00B7576A" w:rsidRPr="00DF248C">
        <w:rPr>
          <w:rFonts w:ascii="Times New Roman" w:hAnsi="Times New Roman"/>
          <w:sz w:val="24"/>
          <w:szCs w:val="24"/>
        </w:rPr>
        <w:t>3</w:t>
      </w:r>
      <w:r w:rsidRPr="00DF248C">
        <w:rPr>
          <w:rFonts w:ascii="Times New Roman" w:hAnsi="Times New Roman"/>
          <w:sz w:val="24"/>
          <w:szCs w:val="24"/>
        </w:rPr>
        <w:t xml:space="preserve"> год</w:t>
      </w:r>
      <w:r w:rsidR="00481D08" w:rsidRPr="00DF248C">
        <w:rPr>
          <w:rFonts w:ascii="Times New Roman" w:hAnsi="Times New Roman"/>
          <w:sz w:val="24"/>
          <w:szCs w:val="24"/>
        </w:rPr>
        <w:t xml:space="preserve"> приведен в таблице</w:t>
      </w:r>
      <w:r w:rsidRPr="00DF248C">
        <w:rPr>
          <w:rFonts w:ascii="Times New Roman" w:hAnsi="Times New Roman"/>
          <w:sz w:val="24"/>
          <w:szCs w:val="24"/>
        </w:rPr>
        <w:t>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555"/>
        <w:gridCol w:w="1955"/>
        <w:gridCol w:w="993"/>
        <w:gridCol w:w="850"/>
        <w:gridCol w:w="851"/>
        <w:gridCol w:w="1275"/>
        <w:gridCol w:w="993"/>
        <w:gridCol w:w="1275"/>
      </w:tblGrid>
      <w:tr w:rsidR="00481D08" w:rsidRPr="00DF248C" w:rsidTr="008D77AB">
        <w:trPr>
          <w:trHeight w:val="30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08" w:rsidRPr="00DF248C" w:rsidRDefault="00481D0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D08" w:rsidRPr="00DF248C" w:rsidRDefault="00481D08" w:rsidP="00E40161">
            <w:pPr>
              <w:spacing w:after="0" w:line="240" w:lineRule="auto"/>
              <w:ind w:left="-111" w:right="-10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D08" w:rsidRPr="00DF248C" w:rsidRDefault="00481D08" w:rsidP="00E40161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08" w:rsidRPr="00DF248C" w:rsidRDefault="00481D0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услуг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D08" w:rsidRPr="00DF248C" w:rsidRDefault="00481D08" w:rsidP="00E40161">
            <w:pPr>
              <w:spacing w:after="0" w:line="240" w:lineRule="auto"/>
              <w:ind w:left="-104" w:right="-1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</w:t>
            </w:r>
            <w:r w:rsidRPr="00DF248C">
              <w:rPr>
                <w:rFonts w:ascii="Times New Roman" w:hAnsi="Times New Roman"/>
                <w:sz w:val="18"/>
                <w:szCs w:val="18"/>
              </w:rPr>
              <w:t xml:space="preserve"> (н</w:t>
            </w: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еисполнение)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D08" w:rsidRPr="00DF248C" w:rsidRDefault="00481D08" w:rsidP="00E401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Норматив,              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D08" w:rsidRPr="00DF248C" w:rsidRDefault="00481D08" w:rsidP="00E401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не исполнения,              руб.</w:t>
            </w:r>
          </w:p>
        </w:tc>
      </w:tr>
      <w:tr w:rsidR="00481D08" w:rsidRPr="00DF248C" w:rsidTr="008D77AB">
        <w:trPr>
          <w:trHeight w:val="2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08" w:rsidRPr="00DF248C" w:rsidRDefault="00481D08" w:rsidP="00E401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08" w:rsidRPr="00DF248C" w:rsidRDefault="00481D08" w:rsidP="00E40161">
            <w:pPr>
              <w:spacing w:after="0" w:line="240" w:lineRule="auto"/>
              <w:ind w:left="-111" w:right="-104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08" w:rsidRPr="00DF248C" w:rsidRDefault="00481D08" w:rsidP="00E40161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D08" w:rsidRPr="00DF248C" w:rsidRDefault="00481D0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D08" w:rsidRPr="00DF248C" w:rsidRDefault="00481D0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08" w:rsidRPr="00DF248C" w:rsidRDefault="00481D08" w:rsidP="00E401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08" w:rsidRPr="00DF248C" w:rsidRDefault="00481D08" w:rsidP="00E401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08" w:rsidRPr="00DF248C" w:rsidRDefault="00481D08" w:rsidP="00E401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B2B98" w:rsidRPr="00DF248C" w:rsidTr="00D425A9">
        <w:trPr>
          <w:trHeight w:val="7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98" w:rsidRPr="00DF248C" w:rsidRDefault="00D425A9" w:rsidP="00E40161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доступа к объекту спорта закрытого типа (футбольный стадион)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B98" w:rsidRPr="00DF248C" w:rsidRDefault="00FB2B98" w:rsidP="00E40161">
            <w:pPr>
              <w:spacing w:after="0" w:line="240" w:lineRule="auto"/>
              <w:ind w:left="-111" w:right="-10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посещений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B98" w:rsidRPr="00DF248C" w:rsidRDefault="00FB2B98" w:rsidP="00E40161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DF248C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DF248C" w:rsidRDefault="00D425A9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DF248C" w:rsidRDefault="00D425A9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B98" w:rsidRPr="00DF248C" w:rsidRDefault="00FB2B98" w:rsidP="00D42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3B262D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6</w:t>
            </w:r>
            <w:r w:rsidR="00D425A9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  <w:r w:rsidR="003B262D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D425A9"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DF248C" w:rsidRDefault="003B262D" w:rsidP="00FB2B98">
            <w:pPr>
              <w:spacing w:after="0" w:line="240" w:lineRule="auto"/>
              <w:ind w:left="-110" w:right="-10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425A9" w:rsidRPr="00DF248C" w:rsidTr="00D425A9">
        <w:trPr>
          <w:trHeight w:val="25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A9" w:rsidRPr="00DF248C" w:rsidRDefault="00D425A9" w:rsidP="00D425A9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доступа к объекту спорта открытого типа (горнолыжная база)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5A9" w:rsidRPr="00DF248C" w:rsidRDefault="00D425A9" w:rsidP="00D425A9">
            <w:pPr>
              <w:spacing w:after="0" w:line="240" w:lineRule="auto"/>
              <w:ind w:left="-111" w:right="-10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посещений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5A9" w:rsidRPr="00DF248C" w:rsidRDefault="00D425A9" w:rsidP="00D425A9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A9" w:rsidRPr="00DF248C" w:rsidRDefault="00D425A9" w:rsidP="00D42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A9" w:rsidRPr="00DF248C" w:rsidRDefault="00D425A9" w:rsidP="00D42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A9" w:rsidRPr="00DF248C" w:rsidRDefault="00D425A9" w:rsidP="00D42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5A9" w:rsidRPr="00DF248C" w:rsidRDefault="00D425A9" w:rsidP="00D42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1 672,84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A9" w:rsidRPr="00DF248C" w:rsidRDefault="00D425A9" w:rsidP="00D425A9">
            <w:pPr>
              <w:spacing w:after="0" w:line="240" w:lineRule="auto"/>
              <w:ind w:left="-110" w:right="-10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425A9" w:rsidRPr="00DF248C" w:rsidTr="00FB2B98">
        <w:trPr>
          <w:trHeight w:val="60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A9" w:rsidRPr="00DF248C" w:rsidRDefault="00D425A9" w:rsidP="00D425A9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Пропаганда физической культуры , спорта и здорового образа жизни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5A9" w:rsidRPr="00DF248C" w:rsidRDefault="00D425A9" w:rsidP="00D425A9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публикаций образовательно-просветительного характера в СМИ по физической культуре и спорту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5A9" w:rsidRPr="00DF248C" w:rsidRDefault="00D425A9" w:rsidP="00D425A9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A9" w:rsidRPr="00DF248C" w:rsidRDefault="00D425A9" w:rsidP="00D42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A9" w:rsidRPr="00DF248C" w:rsidRDefault="00D425A9" w:rsidP="00D42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A9" w:rsidRPr="00DF248C" w:rsidRDefault="00D425A9" w:rsidP="00D42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5A9" w:rsidRPr="00DF248C" w:rsidRDefault="00D425A9" w:rsidP="00D42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13 204,60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A9" w:rsidRPr="00DF248C" w:rsidRDefault="00D425A9" w:rsidP="00D42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425A9" w:rsidRPr="00DF248C" w:rsidTr="00FB2B98">
        <w:trPr>
          <w:trHeight w:val="319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5A9" w:rsidRPr="00DF248C" w:rsidRDefault="00D425A9" w:rsidP="00D425A9">
            <w:pPr>
              <w:spacing w:after="0" w:line="240" w:lineRule="auto"/>
              <w:ind w:left="-127" w:right="-104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5A9" w:rsidRPr="00DF248C" w:rsidRDefault="00D425A9" w:rsidP="00D425A9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A9" w:rsidRPr="00DF248C" w:rsidRDefault="00D425A9" w:rsidP="00D42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A9" w:rsidRPr="00DF248C" w:rsidRDefault="00D425A9" w:rsidP="00D42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A9" w:rsidRPr="00DF248C" w:rsidRDefault="00D425A9" w:rsidP="00D42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5A9" w:rsidRPr="00DF248C" w:rsidRDefault="00D425A9" w:rsidP="00D42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A9" w:rsidRPr="00DF248C" w:rsidRDefault="00D425A9" w:rsidP="00D425A9">
            <w:pPr>
              <w:spacing w:after="0" w:line="240" w:lineRule="auto"/>
              <w:ind w:left="-110" w:right="-107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F248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FB2B98" w:rsidRPr="00DF248C" w:rsidRDefault="00FB2B98" w:rsidP="00FB2B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36534" w:rsidRPr="00DF248C" w:rsidRDefault="00736534" w:rsidP="007365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Как видно из анализа, объем работ в рамках исполнения муниципального задания в 202</w:t>
      </w:r>
      <w:r w:rsidR="00D425A9" w:rsidRPr="00DF248C">
        <w:rPr>
          <w:rFonts w:ascii="Times New Roman" w:hAnsi="Times New Roman"/>
          <w:sz w:val="24"/>
          <w:szCs w:val="24"/>
        </w:rPr>
        <w:t>3</w:t>
      </w:r>
      <w:r w:rsidRPr="00DF248C">
        <w:rPr>
          <w:rFonts w:ascii="Times New Roman" w:hAnsi="Times New Roman"/>
          <w:sz w:val="24"/>
          <w:szCs w:val="24"/>
        </w:rPr>
        <w:t xml:space="preserve"> году исполнен в полном объеме. </w:t>
      </w:r>
    </w:p>
    <w:p w:rsidR="00FB2B98" w:rsidRPr="00DF248C" w:rsidRDefault="00FB2B98" w:rsidP="00FB2B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248C" w:rsidRPr="00DF248C" w:rsidRDefault="00DF248C" w:rsidP="00DF2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F248C">
        <w:rPr>
          <w:rFonts w:ascii="Times New Roman" w:hAnsi="Times New Roman"/>
          <w:b/>
          <w:sz w:val="28"/>
          <w:szCs w:val="28"/>
        </w:rPr>
        <w:t xml:space="preserve">Выводы по итогам проверки годовой </w:t>
      </w:r>
      <w:r w:rsidRPr="00DF248C">
        <w:rPr>
          <w:rFonts w:ascii="Times New Roman" w:hAnsi="Times New Roman"/>
          <w:b/>
          <w:color w:val="000000"/>
          <w:sz w:val="28"/>
          <w:szCs w:val="28"/>
        </w:rPr>
        <w:t>бюджетной</w:t>
      </w:r>
      <w:r w:rsidRPr="00DF248C">
        <w:rPr>
          <w:rFonts w:ascii="Times New Roman" w:hAnsi="Times New Roman"/>
          <w:b/>
          <w:sz w:val="28"/>
          <w:szCs w:val="28"/>
        </w:rPr>
        <w:t xml:space="preserve"> отчетности Нерюнгринской районной администрации за 2023 год</w:t>
      </w:r>
    </w:p>
    <w:p w:rsidR="00DF248C" w:rsidRPr="00DF248C" w:rsidRDefault="00DF248C" w:rsidP="00DF2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ab/>
      </w:r>
    </w:p>
    <w:p w:rsidR="00DF248C" w:rsidRPr="00DF248C" w:rsidRDefault="00DF248C" w:rsidP="00DF24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48C">
        <w:rPr>
          <w:rFonts w:ascii="Times New Roman" w:hAnsi="Times New Roman"/>
          <w:b/>
          <w:sz w:val="24"/>
          <w:szCs w:val="24"/>
        </w:rPr>
        <w:t>1.</w:t>
      </w:r>
      <w:r w:rsidRPr="00DF248C">
        <w:rPr>
          <w:rFonts w:ascii="Times New Roman" w:hAnsi="Times New Roman"/>
          <w:sz w:val="24"/>
          <w:szCs w:val="24"/>
        </w:rPr>
        <w:t xml:space="preserve"> </w:t>
      </w: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целом, за 2023 год исполнение доходной части составило </w:t>
      </w:r>
      <w:r w:rsidRPr="00DF24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6 104 468,11 </w:t>
      </w: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 (или 109,1%) при уточненных бюджетных назначениях </w:t>
      </w:r>
      <w:r w:rsidRPr="00DF24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5 597 822,48 </w:t>
      </w: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рублей.  </w:t>
      </w:r>
    </w:p>
    <w:p w:rsidR="00DF248C" w:rsidRPr="00DF248C" w:rsidRDefault="00DF248C" w:rsidP="00DF248C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>2.</w:t>
      </w:r>
      <w:r w:rsidRPr="00DF248C">
        <w:rPr>
          <w:rFonts w:ascii="Times New Roman" w:hAnsi="Times New Roman"/>
          <w:sz w:val="24"/>
          <w:szCs w:val="24"/>
        </w:rPr>
        <w:t xml:space="preserve"> Уточненные бюджетные назначения по расходам составили 1 554 758,16 тыс. рублей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, исполнение по расходам составило </w:t>
      </w:r>
      <w:r w:rsidRPr="00DF248C">
        <w:rPr>
          <w:rFonts w:ascii="Times New Roman" w:hAnsi="Times New Roman"/>
          <w:sz w:val="24"/>
          <w:szCs w:val="24"/>
        </w:rPr>
        <w:t xml:space="preserve">1 323 433,69 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тыс. рублей. В 2023 году исполнение бюджетных назначений по расходованию средств, в целом по всем кодам основного сектора государственного управления составило 85,1%. </w:t>
      </w:r>
    </w:p>
    <w:p w:rsidR="00DF248C" w:rsidRPr="00DF248C" w:rsidRDefault="00DF248C" w:rsidP="00DF2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>3.</w:t>
      </w:r>
      <w:r w:rsidRPr="00DF248C">
        <w:rPr>
          <w:rFonts w:ascii="Times New Roman" w:hAnsi="Times New Roman"/>
          <w:sz w:val="24"/>
          <w:szCs w:val="24"/>
        </w:rPr>
        <w:t xml:space="preserve"> </w:t>
      </w:r>
      <w:r w:rsidRPr="00DF248C">
        <w:rPr>
          <w:rFonts w:ascii="Times New Roman" w:hAnsi="Times New Roman"/>
          <w:color w:val="000000"/>
          <w:sz w:val="24"/>
          <w:szCs w:val="24"/>
        </w:rPr>
        <w:t>В ходе проверки годовой бюджетной отчетности за 2023 год установлено:</w:t>
      </w:r>
    </w:p>
    <w:p w:rsidR="00DF248C" w:rsidRPr="00DF248C" w:rsidRDefault="00DF248C" w:rsidP="00DF2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>3.1.</w:t>
      </w:r>
      <w:r w:rsidRPr="00DF248C">
        <w:rPr>
          <w:rFonts w:ascii="Times New Roman" w:hAnsi="Times New Roman"/>
          <w:sz w:val="24"/>
          <w:szCs w:val="24"/>
        </w:rPr>
        <w:t xml:space="preserve"> Основные параметры годовой бюджетной отчетности Нерюнгринской районной администрации соблюдены. Установлен приемлемый уровень полноты и достоверности составления годовой отчетности. </w:t>
      </w:r>
    </w:p>
    <w:p w:rsidR="00DF248C" w:rsidRPr="00DF248C" w:rsidRDefault="00DF248C" w:rsidP="00DF24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3.2.</w:t>
      </w:r>
      <w:r w:rsidRPr="00DF24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DF248C">
        <w:rPr>
          <w:rFonts w:ascii="Times New Roman" w:hAnsi="Times New Roman"/>
          <w:sz w:val="24"/>
          <w:szCs w:val="24"/>
        </w:rPr>
        <w:t xml:space="preserve">Общая сумма дебиторской задолженности Нерюнгринской районной администрации на конец 2023 года составила </w:t>
      </w:r>
      <w:r w:rsidRPr="00DF24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90 055,87 </w:t>
      </w:r>
      <w:r w:rsidRPr="00DF248C">
        <w:rPr>
          <w:rFonts w:ascii="Times New Roman" w:hAnsi="Times New Roman"/>
          <w:sz w:val="24"/>
          <w:szCs w:val="24"/>
        </w:rPr>
        <w:t xml:space="preserve">тыс. рублей. </w:t>
      </w:r>
    </w:p>
    <w:p w:rsidR="00DF248C" w:rsidRPr="00DF248C" w:rsidRDefault="00DF248C" w:rsidP="00DF2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Кредиторская задолженность, отраженная в форме (ф. 0503169) на конец 2023 года составила 58 552,09 тыс. рублей.</w:t>
      </w:r>
    </w:p>
    <w:p w:rsidR="00DF248C" w:rsidRPr="00DF248C" w:rsidRDefault="00DF248C" w:rsidP="00DF24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 xml:space="preserve">3.3. </w:t>
      </w:r>
      <w:r w:rsidRPr="00DF248C">
        <w:rPr>
          <w:rFonts w:ascii="Times New Roman" w:hAnsi="Times New Roman"/>
          <w:sz w:val="24"/>
          <w:szCs w:val="24"/>
        </w:rPr>
        <w:t xml:space="preserve">Проверкой сведений, отраженных в </w:t>
      </w:r>
      <w:r w:rsidRPr="00DF248C">
        <w:rPr>
          <w:rFonts w:ascii="Times New Roman" w:hAnsi="Times New Roman"/>
          <w:b/>
          <w:sz w:val="24"/>
          <w:szCs w:val="24"/>
        </w:rPr>
        <w:t xml:space="preserve">форме 0503171 «Сведения о финансовых вложениях получателя бюджетных средств, администратора источников финансирования дефицита бюджета» установлено, </w:t>
      </w:r>
      <w:r w:rsidRPr="00DF248C">
        <w:rPr>
          <w:rFonts w:ascii="Times New Roman" w:hAnsi="Times New Roman"/>
          <w:sz w:val="24"/>
          <w:szCs w:val="24"/>
        </w:rPr>
        <w:t>размер Уставного фонда МУП МО НР «МУП», отраженный в форме 0503171</w:t>
      </w:r>
      <w:r w:rsidRPr="00DF248C">
        <w:rPr>
          <w:rFonts w:ascii="Times New Roman" w:hAnsi="Times New Roman"/>
          <w:b/>
          <w:sz w:val="24"/>
          <w:szCs w:val="24"/>
        </w:rPr>
        <w:t xml:space="preserve"> </w:t>
      </w:r>
      <w:r w:rsidRPr="00DF248C">
        <w:rPr>
          <w:rFonts w:ascii="Times New Roman" w:hAnsi="Times New Roman"/>
          <w:sz w:val="24"/>
          <w:szCs w:val="24"/>
        </w:rPr>
        <w:t>не соответствует информации, содержащейся в реестре муниципального имущества Нерюнгринского района.</w:t>
      </w:r>
    </w:p>
    <w:p w:rsidR="00DF248C" w:rsidRPr="00DF248C" w:rsidRDefault="00DF248C" w:rsidP="00DF24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>4.</w:t>
      </w:r>
      <w:r w:rsidRPr="00DF248C">
        <w:rPr>
          <w:rFonts w:ascii="Times New Roman" w:hAnsi="Times New Roman"/>
          <w:sz w:val="24"/>
          <w:szCs w:val="24"/>
        </w:rPr>
        <w:t xml:space="preserve"> Проверкой исполнения муниципальных программ муниципального образования «Нерюнгринский район» установлено:</w:t>
      </w:r>
    </w:p>
    <w:p w:rsidR="00DF248C" w:rsidRPr="00DF248C" w:rsidRDefault="00DF248C" w:rsidP="00DF24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>4.1. В нарушение</w:t>
      </w:r>
      <w:r w:rsidRPr="00DF248C">
        <w:rPr>
          <w:rFonts w:ascii="Times New Roman" w:hAnsi="Times New Roman"/>
          <w:sz w:val="24"/>
          <w:szCs w:val="24"/>
        </w:rPr>
        <w:t xml:space="preserve"> пункта 7.3 раздела </w:t>
      </w:r>
      <w:r w:rsidRPr="00DF248C">
        <w:rPr>
          <w:rFonts w:ascii="Times New Roman" w:hAnsi="Times New Roman"/>
          <w:sz w:val="24"/>
          <w:szCs w:val="24"/>
          <w:lang w:val="en-US"/>
        </w:rPr>
        <w:t>VII</w:t>
      </w:r>
      <w:r w:rsidRPr="00DF248C">
        <w:rPr>
          <w:rFonts w:ascii="Times New Roman" w:hAnsi="Times New Roman"/>
          <w:sz w:val="24"/>
          <w:szCs w:val="24"/>
        </w:rPr>
        <w:t xml:space="preserve"> Порядка </w:t>
      </w:r>
      <w:r w:rsidRPr="00DF248C">
        <w:rPr>
          <w:rFonts w:ascii="Times New Roman" w:eastAsia="Times New Roman" w:hAnsi="Times New Roman"/>
          <w:sz w:val="24"/>
          <w:szCs w:val="24"/>
        </w:rPr>
        <w:t>разработки, утверждения и реализации муниципальных программ муниципального образования «Нерюнгринский район</w:t>
      </w:r>
      <w:r w:rsidRPr="00DF248C">
        <w:rPr>
          <w:rFonts w:ascii="Times New Roman" w:hAnsi="Times New Roman"/>
          <w:sz w:val="24"/>
          <w:szCs w:val="24"/>
        </w:rPr>
        <w:t>», утвержденного постановлением Нерюнгринской районной администрации Республики Саха (Якутия) от 26.03.2018 г. № 451</w:t>
      </w:r>
      <w:r w:rsidRPr="00DF248C">
        <w:rPr>
          <w:rFonts w:ascii="Times New Roman" w:eastAsia="Times New Roman" w:hAnsi="Times New Roman"/>
          <w:sz w:val="24"/>
          <w:szCs w:val="24"/>
        </w:rPr>
        <w:t>,</w:t>
      </w:r>
      <w:r w:rsidRPr="00DF248C">
        <w:rPr>
          <w:rFonts w:ascii="Times New Roman" w:hAnsi="Times New Roman"/>
          <w:sz w:val="24"/>
          <w:szCs w:val="24"/>
        </w:rPr>
        <w:t xml:space="preserve"> руководителями структурных подразделений, ГРБС должным образом не осуществляется контроль над ходом реализации муниципальных Программ.</w:t>
      </w:r>
    </w:p>
    <w:p w:rsidR="00DF248C" w:rsidRPr="00DF248C" w:rsidRDefault="00DF248C" w:rsidP="00DF248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 w:rsidRPr="00DF248C">
        <w:rPr>
          <w:rFonts w:ascii="Times New Roman" w:hAnsi="Times New Roman"/>
        </w:rPr>
        <w:t xml:space="preserve">4.2. </w:t>
      </w:r>
      <w:r w:rsidRPr="00DF248C">
        <w:rPr>
          <w:rFonts w:ascii="Times New Roman" w:hAnsi="Times New Roman" w:cs="Times New Roman"/>
        </w:rPr>
        <w:t>В нарушение</w:t>
      </w:r>
      <w:r w:rsidRPr="00DF248C">
        <w:rPr>
          <w:rFonts w:ascii="Times New Roman" w:hAnsi="Times New Roman" w:cs="Times New Roman"/>
          <w:b w:val="0"/>
        </w:rPr>
        <w:t xml:space="preserve"> статьи 179 Бюджетного кодекса РФ, пункта 6.1.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ответственными исполнителями своевременно не приведена в соответствие с решениями о бюджете Нерюнгринского района на 2022 год не позднее трех месяцев со дня вступления решения в силу муниципальные программы:</w:t>
      </w:r>
    </w:p>
    <w:p w:rsidR="00DF248C" w:rsidRPr="00DF248C" w:rsidRDefault="00DF248C" w:rsidP="00DF2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-</w:t>
      </w: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 xml:space="preserve"> МП «Развитие физической культуры и спорта в муниципальном образовании «Нерюнгринский район» 2021-2025 годы»;</w:t>
      </w:r>
    </w:p>
    <w:p w:rsidR="00DF248C" w:rsidRPr="00DF248C" w:rsidRDefault="00DF248C" w:rsidP="00DF2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DF248C">
        <w:rPr>
          <w:rFonts w:ascii="Times New Roman" w:hAnsi="Times New Roman"/>
          <w:sz w:val="24"/>
          <w:szCs w:val="24"/>
        </w:rPr>
        <w:t>МП «Развитие системы образования в Нерюнгринского района на 2021-2025 годы».</w:t>
      </w:r>
    </w:p>
    <w:p w:rsidR="00DF248C" w:rsidRPr="00DF248C" w:rsidRDefault="00DF248C" w:rsidP="00DF24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На период проверки программы за 2023 год </w:t>
      </w:r>
      <w:r w:rsidRPr="00DF248C">
        <w:rPr>
          <w:rFonts w:ascii="Times New Roman" w:eastAsia="Times New Roman" w:hAnsi="Times New Roman"/>
          <w:sz w:val="24"/>
          <w:szCs w:val="24"/>
          <w:lang w:eastAsia="ru-RU"/>
        </w:rPr>
        <w:t>не приведены в соответствие.</w:t>
      </w:r>
    </w:p>
    <w:p w:rsidR="00DF248C" w:rsidRPr="00DF248C" w:rsidRDefault="00DF248C" w:rsidP="00DF248C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</w:rPr>
      </w:pPr>
      <w:r w:rsidRPr="00DF248C">
        <w:rPr>
          <w:rFonts w:ascii="Times New Roman" w:hAnsi="Times New Roman"/>
        </w:rPr>
        <w:t xml:space="preserve">5. </w:t>
      </w:r>
      <w:r w:rsidRPr="00DF248C">
        <w:rPr>
          <w:rFonts w:ascii="Times New Roman" w:hAnsi="Times New Roman"/>
          <w:b w:val="0"/>
        </w:rPr>
        <w:t>По результатам проведенной проверки годовой бюджетной отчетности за 2023 год Муниципального учреждения «Централизованная бухгалтерия Муниципальных учреждений Нерюнгринского района» установлено:</w:t>
      </w:r>
    </w:p>
    <w:p w:rsidR="00DF248C" w:rsidRPr="00DF248C" w:rsidRDefault="00DF248C" w:rsidP="00DF248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>5.1.</w:t>
      </w:r>
      <w:r w:rsidRPr="00DF248C">
        <w:rPr>
          <w:rFonts w:ascii="Times New Roman" w:hAnsi="Times New Roman"/>
          <w:sz w:val="24"/>
          <w:szCs w:val="24"/>
        </w:rPr>
        <w:t xml:space="preserve"> </w:t>
      </w:r>
      <w:r w:rsidRPr="00DF248C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На 2023 год </w:t>
      </w:r>
      <w:r w:rsidRPr="00DF248C">
        <w:rPr>
          <w:rFonts w:ascii="Times New Roman" w:hAnsi="Times New Roman"/>
          <w:sz w:val="24"/>
          <w:szCs w:val="24"/>
        </w:rPr>
        <w:t>МУ ЦБ</w:t>
      </w:r>
      <w:r w:rsidRPr="00DF248C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в соответствии с р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ешением Нерюнгринского районного Совета депутатов </w:t>
      </w:r>
      <w:r w:rsidRPr="00DF248C">
        <w:rPr>
          <w:rFonts w:ascii="Times New Roman" w:hAnsi="Times New Roman"/>
          <w:sz w:val="24"/>
          <w:szCs w:val="24"/>
        </w:rPr>
        <w:t xml:space="preserve">от 20.12.2022 г. № 1-35 «О бюджете Нерюнгринского района на 2023 год и на плановый период 2024 и 2025 годов» утверждено бюджетных назначений в сумме 126 281,95 тыс. рублей, из них освоено – 126 161,47 тыс. рублей, исполнение составило – 99,9 %.       </w:t>
      </w:r>
    </w:p>
    <w:p w:rsidR="00DF248C" w:rsidRPr="00DF248C" w:rsidRDefault="00DF248C" w:rsidP="00DF248C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lastRenderedPageBreak/>
        <w:t>5.2.</w:t>
      </w:r>
      <w:r w:rsidRPr="00DF248C">
        <w:rPr>
          <w:rFonts w:ascii="Times New Roman" w:hAnsi="Times New Roman"/>
          <w:sz w:val="24"/>
          <w:szCs w:val="24"/>
        </w:rPr>
        <w:t xml:space="preserve"> 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Проверкой достоверности бюджетной отчетности установлено, что отчетность заполнена на основании показателей регистров бюджетного учета, отклонений между данными регистров бюджетного учета и отчетностью не выявлено. </w:t>
      </w:r>
    </w:p>
    <w:p w:rsidR="00DF248C" w:rsidRPr="00DF248C" w:rsidRDefault="00DF248C" w:rsidP="00DF2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</w:pPr>
      <w:r w:rsidRPr="00DF248C"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  <w:t>В Пояснительной записке ф.0503160, в разделе 5 "Прочие вопросы деятельности субъекта бюджетной отчетности" (Таблица № 16), не указаны Сведения о целевых иностранных кредитах ф.0503167, не включенные в состав бюджетной отчетности за отчетный период, ввиду отсутствия числовых значений.</w:t>
      </w:r>
    </w:p>
    <w:p w:rsidR="00DF248C" w:rsidRPr="00DF248C" w:rsidRDefault="00DF248C" w:rsidP="00DF2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</w:pPr>
      <w:r w:rsidRPr="00DF248C">
        <w:rPr>
          <w:rFonts w:ascii="Times New Roman" w:eastAsia="Times New Roman" w:hAnsi="Times New Roman" w:cs="Arial"/>
          <w:b/>
          <w:bCs/>
          <w:spacing w:val="3"/>
          <w:sz w:val="24"/>
          <w:szCs w:val="24"/>
          <w:lang w:eastAsia="ru-RU"/>
        </w:rPr>
        <w:t>5.3.</w:t>
      </w:r>
      <w:r w:rsidRPr="00DF248C"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  <w:t xml:space="preserve"> Основные параметры годовой бюджетной отчетности Муниципальным учреждением «Централизованная бухгалтерия муниципальных учреждений Нерюнгринского района» выдержаны. Установлен приемлемый уровень полноты и достоверности составления годовой отчетности.</w:t>
      </w:r>
    </w:p>
    <w:p w:rsidR="00DF248C" w:rsidRPr="00DF248C" w:rsidRDefault="00DF248C" w:rsidP="00DF24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>6.</w:t>
      </w:r>
      <w:r w:rsidRPr="00DF248C">
        <w:rPr>
          <w:rFonts w:ascii="Times New Roman" w:hAnsi="Times New Roman"/>
          <w:sz w:val="24"/>
          <w:szCs w:val="24"/>
        </w:rPr>
        <w:t xml:space="preserve"> По результатам проведенной проверки годовой бюджетной отчетности за 2023 год Муниципального учреждения «Служба организационно-технического обеспечения» установлено:</w:t>
      </w:r>
    </w:p>
    <w:p w:rsidR="00DF248C" w:rsidRPr="00DF248C" w:rsidRDefault="00DF248C" w:rsidP="00DF2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>6.1</w:t>
      </w:r>
      <w:r w:rsidRPr="00DF248C">
        <w:rPr>
          <w:rFonts w:ascii="Times New Roman" w:hAnsi="Times New Roman"/>
          <w:sz w:val="24"/>
          <w:szCs w:val="24"/>
        </w:rPr>
        <w:t xml:space="preserve">. В соответствии с решением Нерюнгринского районного Совета депутатов от 20.12.2022 г. № 1-35 «О бюджете Нерюнгринского района на 2023 год и на плановый период 2024 и 2025 годов» утверждено бюджетных назначений в сумме 91 235,93 тыс. рублей, из них освоено – 81 030,91 тыс. рублей, исполнение составило – 88,8%. </w:t>
      </w:r>
    </w:p>
    <w:p w:rsidR="00DF248C" w:rsidRPr="00DF248C" w:rsidRDefault="00DF248C" w:rsidP="00DF2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 xml:space="preserve">6.2. </w:t>
      </w:r>
      <w:r w:rsidRPr="00DF248C">
        <w:rPr>
          <w:rFonts w:ascii="Times New Roman" w:hAnsi="Times New Roman"/>
          <w:sz w:val="24"/>
          <w:szCs w:val="24"/>
        </w:rPr>
        <w:t>Проверкой достоверности бюджетной отчетности установлено, что отчетность заполнена на основании показателей регистров бюджетного учета, отклонений между данными регистров бюджетного учета и отчетностью не выявлено.</w:t>
      </w:r>
    </w:p>
    <w:p w:rsidR="00DF248C" w:rsidRPr="00DF248C" w:rsidRDefault="00DF248C" w:rsidP="00DF2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</w:pPr>
      <w:r w:rsidRPr="00DF248C">
        <w:rPr>
          <w:rFonts w:ascii="Times New Roman" w:eastAsia="Times New Roman" w:hAnsi="Times New Roman" w:cs="Arial"/>
          <w:b/>
          <w:bCs/>
          <w:spacing w:val="3"/>
          <w:sz w:val="24"/>
          <w:szCs w:val="24"/>
          <w:lang w:eastAsia="ru-RU"/>
        </w:rPr>
        <w:t>6.2.</w:t>
      </w:r>
      <w:r w:rsidRPr="00DF248C"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  <w:t xml:space="preserve"> </w:t>
      </w:r>
      <w:r w:rsidRPr="00DF248C">
        <w:rPr>
          <w:rFonts w:ascii="Times New Roman" w:hAnsi="Times New Roman"/>
          <w:sz w:val="24"/>
          <w:szCs w:val="24"/>
        </w:rPr>
        <w:t>Контрольные соотношения между предоставленными в Контрольно-счетную палату формами годовой бюджетной отчетности выдержаны, отклонений не установлено.</w:t>
      </w:r>
      <w:r w:rsidRPr="00DF248C">
        <w:rPr>
          <w:rFonts w:ascii="Times New Roman" w:hAnsi="Times New Roman"/>
          <w:sz w:val="24"/>
          <w:szCs w:val="24"/>
        </w:rPr>
        <w:tab/>
        <w:t xml:space="preserve">Основные параметры годовой бюджетной отчетности МУ «СОТО» выдержаны. </w:t>
      </w:r>
      <w:r w:rsidRPr="00DF248C">
        <w:rPr>
          <w:rFonts w:ascii="Times New Roman" w:eastAsia="Times New Roman" w:hAnsi="Times New Roman" w:cs="Arial"/>
          <w:bCs/>
          <w:spacing w:val="3"/>
          <w:sz w:val="24"/>
          <w:szCs w:val="24"/>
          <w:lang w:eastAsia="ru-RU"/>
        </w:rPr>
        <w:t>Установлен приемлемый уровень полноты и достоверности составления годовой отчетности.</w:t>
      </w:r>
    </w:p>
    <w:p w:rsidR="00DF248C" w:rsidRPr="00DF248C" w:rsidRDefault="00DF248C" w:rsidP="00DF2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 xml:space="preserve">7. </w:t>
      </w:r>
      <w:r w:rsidRPr="00DF248C">
        <w:rPr>
          <w:rFonts w:ascii="Times New Roman" w:hAnsi="Times New Roman"/>
          <w:sz w:val="24"/>
          <w:szCs w:val="24"/>
        </w:rPr>
        <w:t>По результатам проведенной проверки годовой бюджетной отчетности за 2023 год Муниципального казенного учреждения Управление сельского хозяйства Нерюнгринского района установлено:</w:t>
      </w:r>
    </w:p>
    <w:p w:rsidR="00DF248C" w:rsidRPr="00DF248C" w:rsidRDefault="00DF248C" w:rsidP="00DF2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 xml:space="preserve">7.1. </w:t>
      </w:r>
      <w:r w:rsidRPr="00DF248C">
        <w:rPr>
          <w:rFonts w:ascii="Times New Roman" w:hAnsi="Times New Roman"/>
          <w:sz w:val="24"/>
          <w:szCs w:val="24"/>
        </w:rPr>
        <w:t xml:space="preserve">На 2023 год было утверждено 87 473,75 тыс. рублей, в том числе: из бюджета Республики Саха (Якутия) – 77 574,62 тыс. рублей, из бюджета Нерюнгринского района – 9 899,13 тыс. рублей, из них освоено 87 002,55 тыс. рублей. Исполнение составило – 99,5 %. </w:t>
      </w:r>
    </w:p>
    <w:p w:rsidR="00DF248C" w:rsidRPr="00DF248C" w:rsidRDefault="00DF248C" w:rsidP="00DF2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 xml:space="preserve">7.2. </w:t>
      </w:r>
      <w:r w:rsidRPr="00DF248C">
        <w:rPr>
          <w:rFonts w:ascii="Times New Roman" w:hAnsi="Times New Roman"/>
          <w:sz w:val="24"/>
          <w:szCs w:val="24"/>
        </w:rPr>
        <w:t>Начиная с годовой отчетности за 2023 год в составе Пояснительной записки ф.0503160 следует формировать Таблицы №№ 11-16, форма которых утверждена приказом Минфина России от 07.11.2023 № 180н.</w:t>
      </w:r>
    </w:p>
    <w:p w:rsidR="00DF248C" w:rsidRPr="00DF248C" w:rsidRDefault="00DF248C" w:rsidP="00DF2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Пояснения к отчетности о формах, не включенных в состав бюджетной отчетности, ввиду отсутствия числовых значений показателей, отражаются в Таблице № 16 "Прочие вопросы деятельности субъекта бюджетной отчетности" раздела 5 "Прочие вопросы деятельности субъекта бюджетной отчетности" Пояснительной записки ф. 0503160 (пункт 159.9 Инструкции № 191н от 28.12.2010 г.) </w:t>
      </w:r>
    </w:p>
    <w:p w:rsidR="00DF248C" w:rsidRPr="00DF248C" w:rsidRDefault="00DF248C" w:rsidP="00DF2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Факт проведения годовой инвентаризации отражается в Таблице № 16, а результаты проведенной инвентаризации, в части выявленных расхождений с данными бюджетного учета, указываются в Таблице № 6 «Сведения о проведении инвентаризации». При отсутствии расхождений по результатам инвентаризации, проведенной в целях подтверждения годовой бюджетной отчетности, Таблица № 6 не заполняется.</w:t>
      </w:r>
    </w:p>
    <w:p w:rsidR="00DF248C" w:rsidRPr="00DF248C" w:rsidRDefault="00DF248C" w:rsidP="00DF2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>7.3. В нарушение</w:t>
      </w:r>
      <w:r w:rsidRPr="00DF248C">
        <w:rPr>
          <w:rFonts w:ascii="Times New Roman" w:hAnsi="Times New Roman"/>
          <w:sz w:val="24"/>
          <w:szCs w:val="24"/>
        </w:rPr>
        <w:t xml:space="preserve"> пункта 152 Приказа Минфина России от 28 декабря 2010 г. № 191н, пояснительная записка представлена не в полном объеме. В составе Пояснительной записки (ф.0503160) не представлены:</w:t>
      </w:r>
    </w:p>
    <w:p w:rsidR="00DF248C" w:rsidRPr="00DF248C" w:rsidRDefault="00DF248C" w:rsidP="00DF2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- таблица № 16 «Прочие вопросы деятельности субъекта бюджетной отчетности"; </w:t>
      </w:r>
    </w:p>
    <w:p w:rsidR="00DF248C" w:rsidRPr="00DF248C" w:rsidRDefault="00DF248C" w:rsidP="00DF2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- сведения о финансовых вложениях получателя бюджетных средств, администратора источников финансирования дефицита бюджета (ф.0503171);</w:t>
      </w:r>
    </w:p>
    <w:p w:rsidR="00DF248C" w:rsidRPr="00DF248C" w:rsidRDefault="00DF248C" w:rsidP="00DF2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lastRenderedPageBreak/>
        <w:t>- сведения о государственном (муниципальном) долге, предоставленных бюджетных кредитах (ф. 0503172);</w:t>
      </w:r>
    </w:p>
    <w:p w:rsidR="00DF248C" w:rsidRPr="00DF248C" w:rsidRDefault="00DF248C" w:rsidP="00DF2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- сведения об изменении остатков валюты баланса (ф. 0503173);</w:t>
      </w:r>
    </w:p>
    <w:p w:rsidR="00DF248C" w:rsidRPr="00DF248C" w:rsidRDefault="00DF248C" w:rsidP="00DF2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- сведения о принятых и неисполненных обязательствах получателя бюджетных средств (ф. 0503175);</w:t>
      </w:r>
    </w:p>
    <w:p w:rsidR="00DF248C" w:rsidRPr="00DF248C" w:rsidRDefault="00DF248C" w:rsidP="00DF2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- сведения о вложениях в объекты недвижимого имущества, объектах незавершенного строительства (ф. 0503190);</w:t>
      </w:r>
    </w:p>
    <w:p w:rsidR="00DF248C" w:rsidRPr="00DF248C" w:rsidRDefault="00DF248C" w:rsidP="00DF2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- сведения об исполнении судебных решений по денежным обязательствам бюджета (ф. 0503296).</w:t>
      </w:r>
    </w:p>
    <w:p w:rsidR="00DF248C" w:rsidRPr="00DF248C" w:rsidRDefault="00DF248C" w:rsidP="00DF2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Информация об отсутствии числовых значений в вышеуказанных отчетных формах, не включенных в состав бюджетной отчетности за проверяемый период, ввиду отсутствия числовых значений показателей, в Пояснительной записке ф.0503160 отсутствует.</w:t>
      </w:r>
    </w:p>
    <w:p w:rsidR="00DF248C" w:rsidRPr="00DF248C" w:rsidRDefault="00DF248C" w:rsidP="00DF2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 xml:space="preserve">7.4. </w:t>
      </w:r>
      <w:r w:rsidRPr="00DF248C">
        <w:rPr>
          <w:rFonts w:ascii="Times New Roman" w:hAnsi="Times New Roman"/>
          <w:sz w:val="24"/>
          <w:szCs w:val="24"/>
        </w:rPr>
        <w:t xml:space="preserve">Основные параметры годовой бюджетной отчетности Муниципальным казенным учреждением МКУ УСХ НР соблюдены. Установлен приемлемый уровень полноты и достоверности составления годовой отчетности. </w:t>
      </w:r>
    </w:p>
    <w:p w:rsidR="00DF248C" w:rsidRPr="00DF248C" w:rsidRDefault="00DF248C" w:rsidP="00DF24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 xml:space="preserve">8. </w:t>
      </w:r>
      <w:r w:rsidRPr="00DF248C">
        <w:rPr>
          <w:rFonts w:ascii="Times New Roman" w:hAnsi="Times New Roman"/>
          <w:sz w:val="24"/>
          <w:szCs w:val="24"/>
        </w:rPr>
        <w:t>По результатам проведенной проверки годовой бюджетной отчетности за 2023 год Муниципального казенного учреждения Единая дежурно-диспетчерская служба муниципального образования «Нерюнгринский район» установлено:</w:t>
      </w:r>
    </w:p>
    <w:p w:rsidR="00DF248C" w:rsidRPr="00DF248C" w:rsidRDefault="00DF248C" w:rsidP="00DF2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 xml:space="preserve">8.1. </w:t>
      </w:r>
      <w:r w:rsidRPr="00DF248C">
        <w:rPr>
          <w:rFonts w:ascii="Times New Roman" w:hAnsi="Times New Roman"/>
          <w:sz w:val="24"/>
          <w:szCs w:val="24"/>
        </w:rPr>
        <w:t>Муниципальное казенное учреждение Единая дежурно-диспетчерская служба муниципального образования «Нерюнгринский район» является прямым бюджетополучателем. Расходование средств осуществляется согласно бюджетной росписи по смете доходов и расходов. Муниципальные целевые программы отсутствуют. В соответствии со сметой на 2023 год было утверждено 11 276,32 тыс. рублей, из них освоено – 10 565,87 тыс. рублей. Исполнение составило – 93,70%.</w:t>
      </w:r>
    </w:p>
    <w:p w:rsidR="00DF248C" w:rsidRPr="00DF248C" w:rsidRDefault="00DF248C" w:rsidP="00DF2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 xml:space="preserve">8.2. </w:t>
      </w:r>
      <w:r w:rsidRPr="00DF248C">
        <w:rPr>
          <w:rFonts w:ascii="Times New Roman" w:hAnsi="Times New Roman"/>
          <w:sz w:val="24"/>
          <w:szCs w:val="24"/>
        </w:rPr>
        <w:t>Показатели оприходования неучтенных (восстановленных в учете) основных средств и материальных запасов в Сведениях о движении нефинансовых активов ф.0503168 (гр.7, стр.014, стр.190) на сумму 32 306 рублей, а также показатели доходов от выбытия активов в Отчете о финансовых результатах деятельности ф.0503121 (гр.4, стр.090) на сумму 32 306 рублей, показатели по кредиту счета 1 401 10 172 «Доходы от операций с активами» в Справке по заключению счетов бюджетного учета отчетного финансового года ф.0503110 на сумму 32 306 рублей, требуют пояснения.</w:t>
      </w:r>
    </w:p>
    <w:p w:rsidR="00DF248C" w:rsidRPr="00DF248C" w:rsidRDefault="00DF248C" w:rsidP="00DF2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F248C">
        <w:rPr>
          <w:rFonts w:ascii="Times New Roman" w:hAnsi="Times New Roman"/>
          <w:b/>
          <w:sz w:val="24"/>
          <w:szCs w:val="24"/>
        </w:rPr>
        <w:t xml:space="preserve">8.3. </w:t>
      </w:r>
      <w:r w:rsidRPr="00DF248C">
        <w:rPr>
          <w:rFonts w:ascii="Times New Roman" w:eastAsia="Times New Roman" w:hAnsi="Times New Roman" w:cs="Arial"/>
          <w:sz w:val="24"/>
          <w:szCs w:val="24"/>
          <w:lang w:eastAsia="ru-RU"/>
        </w:rPr>
        <w:t>Основные параметры годовой бюджетной отчетности Муниципального казенного учреждения Единая дежурно-диспетчерская служба муниципального образования «Нерюнгринский район» соблюдены. Установлен приемлемый уровень полноты и достоверности составления годовой отчетности.</w:t>
      </w:r>
    </w:p>
    <w:p w:rsidR="00DF248C" w:rsidRPr="00DF248C" w:rsidRDefault="00DF248C" w:rsidP="00DF24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248C" w:rsidRPr="00DF248C" w:rsidRDefault="00DF248C" w:rsidP="00DF24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248C">
        <w:rPr>
          <w:rFonts w:ascii="Times New Roman" w:hAnsi="Times New Roman"/>
          <w:b/>
          <w:sz w:val="28"/>
          <w:szCs w:val="28"/>
        </w:rPr>
        <w:t>Предложения по результатам контрольного мероприятия</w:t>
      </w:r>
    </w:p>
    <w:p w:rsidR="00DF248C" w:rsidRPr="00DF248C" w:rsidRDefault="00DF248C" w:rsidP="00DF248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DF248C" w:rsidRPr="00DF248C" w:rsidRDefault="00DF248C" w:rsidP="00DF24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>1.</w:t>
      </w:r>
      <w:r w:rsidRPr="00DF248C">
        <w:rPr>
          <w:rFonts w:ascii="Times New Roman" w:hAnsi="Times New Roman"/>
        </w:rPr>
        <w:t xml:space="preserve"> </w:t>
      </w:r>
      <w:r w:rsidRPr="00DF248C">
        <w:rPr>
          <w:rFonts w:ascii="Times New Roman" w:hAnsi="Times New Roman"/>
          <w:bCs/>
          <w:sz w:val="24"/>
          <w:szCs w:val="24"/>
        </w:rPr>
        <w:t>Ответственным исполнителям муниципальных программ муниципального образования «Нерюнгринский район» необходимо:</w:t>
      </w:r>
    </w:p>
    <w:p w:rsidR="00DF248C" w:rsidRPr="00DF248C" w:rsidRDefault="00DF248C" w:rsidP="00DF24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F248C">
        <w:rPr>
          <w:rFonts w:ascii="Times New Roman" w:hAnsi="Times New Roman"/>
          <w:bCs/>
          <w:sz w:val="24"/>
          <w:szCs w:val="24"/>
        </w:rPr>
        <w:t>-  в</w:t>
      </w:r>
      <w:r w:rsidRPr="00DF24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248C">
        <w:rPr>
          <w:rFonts w:ascii="Times New Roman" w:hAnsi="Times New Roman"/>
          <w:bCs/>
          <w:sz w:val="24"/>
          <w:szCs w:val="24"/>
        </w:rPr>
        <w:t xml:space="preserve">соответствии с Постановлением Нерюнгринской районной администрации Республики Саха (Якутия) от 26.03.2018 № 451 «Об утверждении Порядка разработки, утверждения и реализации муниципальных программ муниципального образования «Нерюнгринский район» </w:t>
      </w:r>
      <w:r w:rsidRPr="00DF248C">
        <w:rPr>
          <w:rFonts w:ascii="Times New Roman" w:hAnsi="Times New Roman"/>
          <w:sz w:val="24"/>
          <w:szCs w:val="24"/>
        </w:rPr>
        <w:t>приводить программы в соответствие с решением о бюджете Нерюнгринского района не позднее трех месяцев со дня вступления его в силу. О</w:t>
      </w:r>
      <w:r w:rsidRPr="00DF248C">
        <w:rPr>
          <w:rFonts w:ascii="Times New Roman" w:hAnsi="Times New Roman"/>
          <w:bCs/>
          <w:sz w:val="24"/>
          <w:szCs w:val="24"/>
        </w:rPr>
        <w:t>рганизовать более качественный контроль, за выполнением целевых индикаторов, указанных в муниципальных целевых программах;</w:t>
      </w:r>
    </w:p>
    <w:p w:rsidR="00DF248C" w:rsidRPr="00DF248C" w:rsidRDefault="00DF248C" w:rsidP="00DF2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- в соответствии со статьей 33 Положения о бюджетном процессе в Нерюнгринском районе </w:t>
      </w:r>
      <w:r w:rsidRPr="00DF248C">
        <w:rPr>
          <w:rFonts w:ascii="Times New Roman" w:hAnsi="Times New Roman"/>
          <w:sz w:val="24"/>
          <w:szCs w:val="24"/>
        </w:rPr>
        <w:t>руководителям структурных подразделений, ГРБС</w:t>
      </w:r>
      <w:r w:rsidRPr="00DF248C">
        <w:rPr>
          <w:rFonts w:ascii="Times New Roman" w:hAnsi="Times New Roman"/>
          <w:bCs/>
          <w:spacing w:val="3"/>
          <w:sz w:val="24"/>
          <w:szCs w:val="24"/>
        </w:rPr>
        <w:t xml:space="preserve"> необходимо обеспечить </w:t>
      </w:r>
      <w:r w:rsidRPr="00DF248C">
        <w:rPr>
          <w:rFonts w:ascii="Times New Roman" w:hAnsi="Times New Roman"/>
          <w:sz w:val="24"/>
          <w:szCs w:val="24"/>
        </w:rPr>
        <w:t>результативность использования предусмотренных им на реализацию муниципальных программ бюджетных ассигнований;</w:t>
      </w:r>
    </w:p>
    <w:p w:rsidR="00DF248C" w:rsidRPr="00DF248C" w:rsidRDefault="00DF248C" w:rsidP="00DF24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lastRenderedPageBreak/>
        <w:t>2.</w:t>
      </w:r>
      <w:r w:rsidRPr="00DF248C">
        <w:rPr>
          <w:rFonts w:ascii="Times New Roman" w:hAnsi="Times New Roman"/>
          <w:sz w:val="24"/>
          <w:szCs w:val="24"/>
        </w:rPr>
        <w:t xml:space="preserve"> Муниципальным учреждениям, подведомственным Нерюнгринской районной администрации бухгалтерский учет и отчетность вести в соответствие с Федеральным законом от 06.12.2011  № 402-ФЗ «О бухгалтерском учете», с Приказами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от 06.12.2010 № 162н «Об утверждении Плана счетов бюджетного учета и Инструкции по его применению»,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DF248C" w:rsidRPr="00DF248C" w:rsidRDefault="00DF248C" w:rsidP="00DF2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 xml:space="preserve">3. </w:t>
      </w:r>
      <w:r w:rsidRPr="00DF248C">
        <w:rPr>
          <w:rFonts w:ascii="Times New Roman" w:hAnsi="Times New Roman"/>
          <w:sz w:val="24"/>
          <w:szCs w:val="24"/>
        </w:rPr>
        <w:t>Нерюнгринской районной администрации необходимо устранить замечания Контрольно-счетной палаты МО «Нерюнгринский район», установленные в ходе проверки годовой отчетности за 2023 год. Предоставить в Контрольно-счетную палату подтверждающие устранение документы.</w:t>
      </w:r>
    </w:p>
    <w:p w:rsidR="00DF248C" w:rsidRPr="00DF248C" w:rsidRDefault="00DF248C" w:rsidP="00DF2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48C">
        <w:rPr>
          <w:rFonts w:ascii="Times New Roman" w:hAnsi="Times New Roman"/>
          <w:b/>
          <w:sz w:val="24"/>
          <w:szCs w:val="24"/>
        </w:rPr>
        <w:t>4.</w:t>
      </w:r>
      <w:r w:rsidRPr="00DF248C">
        <w:rPr>
          <w:rFonts w:ascii="Times New Roman" w:hAnsi="Times New Roman"/>
          <w:sz w:val="24"/>
          <w:szCs w:val="24"/>
        </w:rPr>
        <w:t xml:space="preserve">  </w:t>
      </w:r>
      <w:r w:rsidRPr="00DF248C">
        <w:rPr>
          <w:rFonts w:ascii="Times New Roman" w:hAnsi="Times New Roman"/>
          <w:bCs/>
          <w:sz w:val="24"/>
          <w:szCs w:val="24"/>
        </w:rPr>
        <w:t xml:space="preserve">Нерюнгринской районной администрации предоставить в Контрольно-счетную палату МО «Нерюнгринский район» </w:t>
      </w:r>
      <w:r w:rsidRPr="00DF248C">
        <w:rPr>
          <w:rFonts w:ascii="Times New Roman" w:hAnsi="Times New Roman"/>
          <w:sz w:val="24"/>
          <w:szCs w:val="24"/>
        </w:rPr>
        <w:t>оценку эффективности реализации муниципальных целевых программ муниципального образования «Нерюнгринский район».</w:t>
      </w:r>
    </w:p>
    <w:p w:rsidR="00DF248C" w:rsidRPr="00DF248C" w:rsidRDefault="00DF248C" w:rsidP="00DF2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248C" w:rsidRPr="00DF248C" w:rsidRDefault="00DF248C" w:rsidP="00DF2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Объем проверенных средств составил: по доходам – 6 104 468,11 тыс. рублей, по расходам – 1 323 433,69 тыс. рублей.</w:t>
      </w:r>
    </w:p>
    <w:p w:rsidR="00DF248C" w:rsidRPr="00DF248C" w:rsidRDefault="00DF248C" w:rsidP="00DF248C">
      <w:pPr>
        <w:autoSpaceDE w:val="0"/>
        <w:autoSpaceDN w:val="0"/>
        <w:adjustRightInd w:val="0"/>
        <w:spacing w:after="0" w:line="240" w:lineRule="auto"/>
        <w:jc w:val="both"/>
      </w:pPr>
    </w:p>
    <w:p w:rsidR="00DF248C" w:rsidRPr="00DF248C" w:rsidRDefault="00DF248C" w:rsidP="00DF248C">
      <w:pPr>
        <w:autoSpaceDE w:val="0"/>
        <w:autoSpaceDN w:val="0"/>
        <w:adjustRightInd w:val="0"/>
        <w:spacing w:after="0" w:line="240" w:lineRule="auto"/>
        <w:jc w:val="both"/>
      </w:pPr>
    </w:p>
    <w:p w:rsidR="00DF248C" w:rsidRPr="00DF248C" w:rsidRDefault="00DF248C" w:rsidP="00DF24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>Контрольно-счетная палата Муниципального образования «Нерюнгринский район»:</w:t>
      </w:r>
    </w:p>
    <w:p w:rsidR="00DF248C" w:rsidRPr="00DF248C" w:rsidRDefault="00DF248C" w:rsidP="00DF24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248C" w:rsidRPr="00DF248C" w:rsidRDefault="00DF248C" w:rsidP="00DF2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Председатель</w:t>
      </w:r>
    </w:p>
    <w:p w:rsidR="00DF248C" w:rsidRPr="00DF248C" w:rsidRDefault="00DF248C" w:rsidP="00DF2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Контрольно-счетной палаты                                                                 Ю.С. Гнилицкая</w:t>
      </w:r>
    </w:p>
    <w:p w:rsidR="00DF248C" w:rsidRPr="00DF248C" w:rsidRDefault="00DF248C" w:rsidP="00DF2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DF248C" w:rsidRPr="00DF248C" w:rsidRDefault="00DF248C" w:rsidP="00DF2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248C" w:rsidRPr="00DF248C" w:rsidRDefault="00DF248C" w:rsidP="00DF2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Аудитор</w:t>
      </w:r>
    </w:p>
    <w:p w:rsidR="00DF248C" w:rsidRPr="00DF248C" w:rsidRDefault="00DF248C" w:rsidP="00DF2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Контрольно-счетной палаты                                                                 Н.И. Галка</w:t>
      </w:r>
    </w:p>
    <w:p w:rsidR="00DF248C" w:rsidRPr="00DF248C" w:rsidRDefault="00DF248C" w:rsidP="00DF2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DF248C" w:rsidRPr="00DF248C" w:rsidRDefault="00DF248C" w:rsidP="00DF2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248C" w:rsidRPr="00DF248C" w:rsidRDefault="00DF248C" w:rsidP="00DF24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248C">
        <w:rPr>
          <w:rFonts w:ascii="Times New Roman" w:hAnsi="Times New Roman"/>
          <w:b/>
          <w:sz w:val="24"/>
          <w:szCs w:val="24"/>
        </w:rPr>
        <w:t>Нерюнгринская районная администрация:</w:t>
      </w:r>
    </w:p>
    <w:p w:rsidR="00DF248C" w:rsidRPr="00DF248C" w:rsidRDefault="00DF248C" w:rsidP="00DF2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248C" w:rsidRPr="00DF248C" w:rsidRDefault="00DF248C" w:rsidP="00DF2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Глава </w:t>
      </w:r>
    </w:p>
    <w:p w:rsidR="00DF248C" w:rsidRPr="00DF248C" w:rsidRDefault="00DF248C" w:rsidP="00DF2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 xml:space="preserve">МО «Нерюнгринский район»                                                               Р.М. Щегельняк </w:t>
      </w:r>
    </w:p>
    <w:p w:rsidR="00DF248C" w:rsidRPr="00DF248C" w:rsidRDefault="00DF248C" w:rsidP="00DF2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248C" w:rsidRPr="00DF248C" w:rsidRDefault="00DF248C" w:rsidP="00DF248C">
      <w:pPr>
        <w:tabs>
          <w:tab w:val="left" w:pos="6804"/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248C" w:rsidRPr="005C4C11" w:rsidRDefault="00DF248C" w:rsidP="00DF248C">
      <w:pPr>
        <w:tabs>
          <w:tab w:val="left" w:pos="6804"/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8C">
        <w:rPr>
          <w:rFonts w:ascii="Times New Roman" w:hAnsi="Times New Roman"/>
          <w:sz w:val="24"/>
          <w:szCs w:val="24"/>
        </w:rPr>
        <w:t>Главный бухгалтер                                                                                И. С. Печеневская</w:t>
      </w:r>
    </w:p>
    <w:p w:rsidR="00445EE3" w:rsidRPr="009F3D3A" w:rsidRDefault="00445EE3" w:rsidP="00DF248C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sectPr w:rsidR="00445EE3" w:rsidRPr="009F3D3A" w:rsidSect="00A268A6">
      <w:footerReference w:type="even" r:id="rId7"/>
      <w:footerReference w:type="default" r:id="rId8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ACE" w:rsidRDefault="00281ACE">
      <w:pPr>
        <w:spacing w:after="0" w:line="240" w:lineRule="auto"/>
      </w:pPr>
      <w:r>
        <w:separator/>
      </w:r>
    </w:p>
  </w:endnote>
  <w:endnote w:type="continuationSeparator" w:id="0">
    <w:p w:rsidR="00281ACE" w:rsidRDefault="00281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2E8" w:rsidRDefault="008242E8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2E8" w:rsidRDefault="008242E8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2E8" w:rsidRDefault="008242E8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347D">
      <w:rPr>
        <w:rStyle w:val="a5"/>
        <w:noProof/>
      </w:rPr>
      <w:t>16</w:t>
    </w:r>
    <w:r>
      <w:rPr>
        <w:rStyle w:val="a5"/>
      </w:rPr>
      <w:fldChar w:fldCharType="end"/>
    </w:r>
  </w:p>
  <w:p w:rsidR="008242E8" w:rsidRDefault="008242E8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ACE" w:rsidRDefault="00281ACE">
      <w:pPr>
        <w:spacing w:after="0" w:line="240" w:lineRule="auto"/>
      </w:pPr>
      <w:r>
        <w:separator/>
      </w:r>
    </w:p>
  </w:footnote>
  <w:footnote w:type="continuationSeparator" w:id="0">
    <w:p w:rsidR="00281ACE" w:rsidRDefault="00281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B5"/>
    <w:rsid w:val="0000177B"/>
    <w:rsid w:val="00001B48"/>
    <w:rsid w:val="00001F89"/>
    <w:rsid w:val="00002868"/>
    <w:rsid w:val="00003706"/>
    <w:rsid w:val="000047DE"/>
    <w:rsid w:val="000048C2"/>
    <w:rsid w:val="000060FE"/>
    <w:rsid w:val="000061E4"/>
    <w:rsid w:val="00006364"/>
    <w:rsid w:val="00006494"/>
    <w:rsid w:val="0000693E"/>
    <w:rsid w:val="000102C5"/>
    <w:rsid w:val="00010915"/>
    <w:rsid w:val="0001141B"/>
    <w:rsid w:val="0001190B"/>
    <w:rsid w:val="00011CD4"/>
    <w:rsid w:val="00012519"/>
    <w:rsid w:val="000125EC"/>
    <w:rsid w:val="00013674"/>
    <w:rsid w:val="00015104"/>
    <w:rsid w:val="0001566A"/>
    <w:rsid w:val="000171DE"/>
    <w:rsid w:val="0002107F"/>
    <w:rsid w:val="00021460"/>
    <w:rsid w:val="00022B70"/>
    <w:rsid w:val="00023613"/>
    <w:rsid w:val="0002424D"/>
    <w:rsid w:val="000243F4"/>
    <w:rsid w:val="00024644"/>
    <w:rsid w:val="000267D0"/>
    <w:rsid w:val="00027905"/>
    <w:rsid w:val="000326DE"/>
    <w:rsid w:val="00034905"/>
    <w:rsid w:val="00035BF3"/>
    <w:rsid w:val="00036744"/>
    <w:rsid w:val="0004040E"/>
    <w:rsid w:val="00042A77"/>
    <w:rsid w:val="00043F7D"/>
    <w:rsid w:val="00044E5A"/>
    <w:rsid w:val="00046567"/>
    <w:rsid w:val="00047D0D"/>
    <w:rsid w:val="00047D7D"/>
    <w:rsid w:val="00050854"/>
    <w:rsid w:val="00050BDA"/>
    <w:rsid w:val="00051FBA"/>
    <w:rsid w:val="0005242C"/>
    <w:rsid w:val="0005279B"/>
    <w:rsid w:val="00053407"/>
    <w:rsid w:val="00053801"/>
    <w:rsid w:val="00053F4C"/>
    <w:rsid w:val="000543AC"/>
    <w:rsid w:val="00055253"/>
    <w:rsid w:val="000571CE"/>
    <w:rsid w:val="0005764C"/>
    <w:rsid w:val="00057E05"/>
    <w:rsid w:val="0006149E"/>
    <w:rsid w:val="0006227D"/>
    <w:rsid w:val="00063495"/>
    <w:rsid w:val="000658C3"/>
    <w:rsid w:val="00067F6A"/>
    <w:rsid w:val="0007039F"/>
    <w:rsid w:val="00070CCB"/>
    <w:rsid w:val="00072B33"/>
    <w:rsid w:val="00073887"/>
    <w:rsid w:val="00074964"/>
    <w:rsid w:val="00076B64"/>
    <w:rsid w:val="00076DC2"/>
    <w:rsid w:val="00077A60"/>
    <w:rsid w:val="00077B5F"/>
    <w:rsid w:val="00080880"/>
    <w:rsid w:val="00081126"/>
    <w:rsid w:val="000811B6"/>
    <w:rsid w:val="00081AC4"/>
    <w:rsid w:val="00081F6E"/>
    <w:rsid w:val="000832FD"/>
    <w:rsid w:val="0008363A"/>
    <w:rsid w:val="00083AAD"/>
    <w:rsid w:val="00083B37"/>
    <w:rsid w:val="0008626C"/>
    <w:rsid w:val="00086EF7"/>
    <w:rsid w:val="00087202"/>
    <w:rsid w:val="00087655"/>
    <w:rsid w:val="0008799C"/>
    <w:rsid w:val="00087ABE"/>
    <w:rsid w:val="00090843"/>
    <w:rsid w:val="00091A79"/>
    <w:rsid w:val="000922CD"/>
    <w:rsid w:val="000923D2"/>
    <w:rsid w:val="00093700"/>
    <w:rsid w:val="00093748"/>
    <w:rsid w:val="000938BD"/>
    <w:rsid w:val="00094585"/>
    <w:rsid w:val="00096327"/>
    <w:rsid w:val="0009707B"/>
    <w:rsid w:val="00097367"/>
    <w:rsid w:val="000A04A5"/>
    <w:rsid w:val="000A0A5C"/>
    <w:rsid w:val="000A2130"/>
    <w:rsid w:val="000A294C"/>
    <w:rsid w:val="000A5A17"/>
    <w:rsid w:val="000A5D8B"/>
    <w:rsid w:val="000A715B"/>
    <w:rsid w:val="000A7775"/>
    <w:rsid w:val="000A7B9B"/>
    <w:rsid w:val="000B06BD"/>
    <w:rsid w:val="000B1415"/>
    <w:rsid w:val="000B2F27"/>
    <w:rsid w:val="000B3F37"/>
    <w:rsid w:val="000B4B82"/>
    <w:rsid w:val="000B4C79"/>
    <w:rsid w:val="000B75F8"/>
    <w:rsid w:val="000C0026"/>
    <w:rsid w:val="000C18CD"/>
    <w:rsid w:val="000C1B12"/>
    <w:rsid w:val="000C34A3"/>
    <w:rsid w:val="000C3646"/>
    <w:rsid w:val="000C3E1A"/>
    <w:rsid w:val="000C441D"/>
    <w:rsid w:val="000C6350"/>
    <w:rsid w:val="000C7F6B"/>
    <w:rsid w:val="000D0C4C"/>
    <w:rsid w:val="000D2460"/>
    <w:rsid w:val="000D35CE"/>
    <w:rsid w:val="000D3AD8"/>
    <w:rsid w:val="000D56CA"/>
    <w:rsid w:val="000D5D55"/>
    <w:rsid w:val="000D63AB"/>
    <w:rsid w:val="000D7803"/>
    <w:rsid w:val="000D7DFD"/>
    <w:rsid w:val="000E1564"/>
    <w:rsid w:val="000E215F"/>
    <w:rsid w:val="000E228E"/>
    <w:rsid w:val="000E46C2"/>
    <w:rsid w:val="000E4DD1"/>
    <w:rsid w:val="000E5BEB"/>
    <w:rsid w:val="000E5DA5"/>
    <w:rsid w:val="000E5DEF"/>
    <w:rsid w:val="000E66C4"/>
    <w:rsid w:val="000E6C5E"/>
    <w:rsid w:val="000F061A"/>
    <w:rsid w:val="000F1987"/>
    <w:rsid w:val="000F19B2"/>
    <w:rsid w:val="000F1EB3"/>
    <w:rsid w:val="000F2030"/>
    <w:rsid w:val="000F2250"/>
    <w:rsid w:val="000F2581"/>
    <w:rsid w:val="000F26D5"/>
    <w:rsid w:val="000F2840"/>
    <w:rsid w:val="000F38D8"/>
    <w:rsid w:val="000F3D56"/>
    <w:rsid w:val="00100031"/>
    <w:rsid w:val="0010047A"/>
    <w:rsid w:val="00100AF5"/>
    <w:rsid w:val="00102FD3"/>
    <w:rsid w:val="00104875"/>
    <w:rsid w:val="00105C53"/>
    <w:rsid w:val="00105F03"/>
    <w:rsid w:val="00106AFB"/>
    <w:rsid w:val="00107069"/>
    <w:rsid w:val="001075B0"/>
    <w:rsid w:val="001076B4"/>
    <w:rsid w:val="0011040A"/>
    <w:rsid w:val="00110777"/>
    <w:rsid w:val="00110B6D"/>
    <w:rsid w:val="00112C26"/>
    <w:rsid w:val="00113AA6"/>
    <w:rsid w:val="00115C8E"/>
    <w:rsid w:val="001160AD"/>
    <w:rsid w:val="001163B6"/>
    <w:rsid w:val="00116548"/>
    <w:rsid w:val="001168C6"/>
    <w:rsid w:val="001172B2"/>
    <w:rsid w:val="00121891"/>
    <w:rsid w:val="001242F4"/>
    <w:rsid w:val="001248CA"/>
    <w:rsid w:val="00125F6D"/>
    <w:rsid w:val="00126232"/>
    <w:rsid w:val="00127DC3"/>
    <w:rsid w:val="001310C5"/>
    <w:rsid w:val="0013198E"/>
    <w:rsid w:val="00131DAD"/>
    <w:rsid w:val="00131E44"/>
    <w:rsid w:val="001321BA"/>
    <w:rsid w:val="00132E24"/>
    <w:rsid w:val="001348B9"/>
    <w:rsid w:val="0013533D"/>
    <w:rsid w:val="001360A5"/>
    <w:rsid w:val="001360D1"/>
    <w:rsid w:val="001360DC"/>
    <w:rsid w:val="0013662A"/>
    <w:rsid w:val="00136B88"/>
    <w:rsid w:val="0013756F"/>
    <w:rsid w:val="00140DB3"/>
    <w:rsid w:val="00141C35"/>
    <w:rsid w:val="00142A08"/>
    <w:rsid w:val="00144D75"/>
    <w:rsid w:val="001456C1"/>
    <w:rsid w:val="001457FC"/>
    <w:rsid w:val="00145D91"/>
    <w:rsid w:val="00145F84"/>
    <w:rsid w:val="00146433"/>
    <w:rsid w:val="0014649D"/>
    <w:rsid w:val="0014692E"/>
    <w:rsid w:val="0014693D"/>
    <w:rsid w:val="00146999"/>
    <w:rsid w:val="001503A7"/>
    <w:rsid w:val="001512EA"/>
    <w:rsid w:val="001527A5"/>
    <w:rsid w:val="00153CBC"/>
    <w:rsid w:val="0015576A"/>
    <w:rsid w:val="001566CE"/>
    <w:rsid w:val="001577B7"/>
    <w:rsid w:val="0016033E"/>
    <w:rsid w:val="001603B6"/>
    <w:rsid w:val="00160442"/>
    <w:rsid w:val="00160CFA"/>
    <w:rsid w:val="00162D03"/>
    <w:rsid w:val="00162F8E"/>
    <w:rsid w:val="00163E73"/>
    <w:rsid w:val="00164BE4"/>
    <w:rsid w:val="001659DE"/>
    <w:rsid w:val="00166076"/>
    <w:rsid w:val="001670F1"/>
    <w:rsid w:val="001674E5"/>
    <w:rsid w:val="001700F8"/>
    <w:rsid w:val="00170E03"/>
    <w:rsid w:val="001710F9"/>
    <w:rsid w:val="00172A23"/>
    <w:rsid w:val="00172C5B"/>
    <w:rsid w:val="0017713E"/>
    <w:rsid w:val="001771A7"/>
    <w:rsid w:val="00177397"/>
    <w:rsid w:val="001803CB"/>
    <w:rsid w:val="00180F9C"/>
    <w:rsid w:val="00181736"/>
    <w:rsid w:val="001819E9"/>
    <w:rsid w:val="00182D1B"/>
    <w:rsid w:val="00182D60"/>
    <w:rsid w:val="00183E27"/>
    <w:rsid w:val="00183E65"/>
    <w:rsid w:val="00187116"/>
    <w:rsid w:val="001873E2"/>
    <w:rsid w:val="001876DE"/>
    <w:rsid w:val="00187C95"/>
    <w:rsid w:val="0019045C"/>
    <w:rsid w:val="00192B43"/>
    <w:rsid w:val="00193ACE"/>
    <w:rsid w:val="00194FC4"/>
    <w:rsid w:val="001963F0"/>
    <w:rsid w:val="0019675F"/>
    <w:rsid w:val="001973C9"/>
    <w:rsid w:val="00197557"/>
    <w:rsid w:val="001978A7"/>
    <w:rsid w:val="00197D60"/>
    <w:rsid w:val="001A0636"/>
    <w:rsid w:val="001A170F"/>
    <w:rsid w:val="001A26FB"/>
    <w:rsid w:val="001A3301"/>
    <w:rsid w:val="001A44C1"/>
    <w:rsid w:val="001A5598"/>
    <w:rsid w:val="001A7C99"/>
    <w:rsid w:val="001A7DFA"/>
    <w:rsid w:val="001B0388"/>
    <w:rsid w:val="001B140D"/>
    <w:rsid w:val="001B18D8"/>
    <w:rsid w:val="001B3456"/>
    <w:rsid w:val="001B37E9"/>
    <w:rsid w:val="001B5972"/>
    <w:rsid w:val="001B6041"/>
    <w:rsid w:val="001B608F"/>
    <w:rsid w:val="001B681C"/>
    <w:rsid w:val="001C07D7"/>
    <w:rsid w:val="001C1464"/>
    <w:rsid w:val="001C1562"/>
    <w:rsid w:val="001C25B9"/>
    <w:rsid w:val="001C2F8D"/>
    <w:rsid w:val="001C5108"/>
    <w:rsid w:val="001C5A53"/>
    <w:rsid w:val="001C6DD6"/>
    <w:rsid w:val="001C7F41"/>
    <w:rsid w:val="001D05A6"/>
    <w:rsid w:val="001D10B5"/>
    <w:rsid w:val="001D1587"/>
    <w:rsid w:val="001D6971"/>
    <w:rsid w:val="001D6DFC"/>
    <w:rsid w:val="001D7370"/>
    <w:rsid w:val="001E04A7"/>
    <w:rsid w:val="001E2EF2"/>
    <w:rsid w:val="001E4F9E"/>
    <w:rsid w:val="001E631A"/>
    <w:rsid w:val="001F109B"/>
    <w:rsid w:val="001F17C8"/>
    <w:rsid w:val="001F22ED"/>
    <w:rsid w:val="001F2C86"/>
    <w:rsid w:val="001F3702"/>
    <w:rsid w:val="001F3CC7"/>
    <w:rsid w:val="001F4402"/>
    <w:rsid w:val="001F53A8"/>
    <w:rsid w:val="001F60A2"/>
    <w:rsid w:val="001F7E15"/>
    <w:rsid w:val="0020148D"/>
    <w:rsid w:val="00201530"/>
    <w:rsid w:val="00201911"/>
    <w:rsid w:val="00201B43"/>
    <w:rsid w:val="00201F27"/>
    <w:rsid w:val="00202D2B"/>
    <w:rsid w:val="0020319D"/>
    <w:rsid w:val="0020349E"/>
    <w:rsid w:val="002044E6"/>
    <w:rsid w:val="00205BD2"/>
    <w:rsid w:val="002067AE"/>
    <w:rsid w:val="00207090"/>
    <w:rsid w:val="00207827"/>
    <w:rsid w:val="002078F1"/>
    <w:rsid w:val="00211DF9"/>
    <w:rsid w:val="00212ACB"/>
    <w:rsid w:val="0021397D"/>
    <w:rsid w:val="00213BB2"/>
    <w:rsid w:val="00214528"/>
    <w:rsid w:val="002153BC"/>
    <w:rsid w:val="00215511"/>
    <w:rsid w:val="00216F0F"/>
    <w:rsid w:val="002177A2"/>
    <w:rsid w:val="00220289"/>
    <w:rsid w:val="00220408"/>
    <w:rsid w:val="0022049E"/>
    <w:rsid w:val="00220934"/>
    <w:rsid w:val="002228B7"/>
    <w:rsid w:val="0022297D"/>
    <w:rsid w:val="00223C8E"/>
    <w:rsid w:val="00223F66"/>
    <w:rsid w:val="00224238"/>
    <w:rsid w:val="00225550"/>
    <w:rsid w:val="002256E0"/>
    <w:rsid w:val="00225B4F"/>
    <w:rsid w:val="00225FBD"/>
    <w:rsid w:val="00226A78"/>
    <w:rsid w:val="0022742F"/>
    <w:rsid w:val="00227777"/>
    <w:rsid w:val="00230012"/>
    <w:rsid w:val="0023003E"/>
    <w:rsid w:val="0023047C"/>
    <w:rsid w:val="00230B86"/>
    <w:rsid w:val="00231554"/>
    <w:rsid w:val="00231676"/>
    <w:rsid w:val="00231CBD"/>
    <w:rsid w:val="0023546B"/>
    <w:rsid w:val="00235AD6"/>
    <w:rsid w:val="002376DE"/>
    <w:rsid w:val="00237CBB"/>
    <w:rsid w:val="00240206"/>
    <w:rsid w:val="00240BA3"/>
    <w:rsid w:val="00241E88"/>
    <w:rsid w:val="00242574"/>
    <w:rsid w:val="00244AD0"/>
    <w:rsid w:val="00246933"/>
    <w:rsid w:val="0024750D"/>
    <w:rsid w:val="0024765C"/>
    <w:rsid w:val="00251514"/>
    <w:rsid w:val="0025154A"/>
    <w:rsid w:val="00252490"/>
    <w:rsid w:val="0025320B"/>
    <w:rsid w:val="00254EF6"/>
    <w:rsid w:val="00255720"/>
    <w:rsid w:val="00255B6E"/>
    <w:rsid w:val="0025772C"/>
    <w:rsid w:val="00261B08"/>
    <w:rsid w:val="002632F7"/>
    <w:rsid w:val="00263E44"/>
    <w:rsid w:val="0026510F"/>
    <w:rsid w:val="002655F4"/>
    <w:rsid w:val="0026628F"/>
    <w:rsid w:val="002677B9"/>
    <w:rsid w:val="002712C4"/>
    <w:rsid w:val="00271D4E"/>
    <w:rsid w:val="002722E6"/>
    <w:rsid w:val="00272D38"/>
    <w:rsid w:val="002740E6"/>
    <w:rsid w:val="002801DD"/>
    <w:rsid w:val="00281ACE"/>
    <w:rsid w:val="00281E01"/>
    <w:rsid w:val="002824BE"/>
    <w:rsid w:val="0028268B"/>
    <w:rsid w:val="002833BB"/>
    <w:rsid w:val="002853F3"/>
    <w:rsid w:val="002858F9"/>
    <w:rsid w:val="002869D2"/>
    <w:rsid w:val="00286D20"/>
    <w:rsid w:val="00286F12"/>
    <w:rsid w:val="0028787A"/>
    <w:rsid w:val="0029068B"/>
    <w:rsid w:val="00291B5E"/>
    <w:rsid w:val="00292D1E"/>
    <w:rsid w:val="00292F8F"/>
    <w:rsid w:val="00294AEE"/>
    <w:rsid w:val="00295C39"/>
    <w:rsid w:val="002969B2"/>
    <w:rsid w:val="0029706D"/>
    <w:rsid w:val="002A0A15"/>
    <w:rsid w:val="002A11FF"/>
    <w:rsid w:val="002A2B5D"/>
    <w:rsid w:val="002A468D"/>
    <w:rsid w:val="002A617A"/>
    <w:rsid w:val="002B00C5"/>
    <w:rsid w:val="002B1B67"/>
    <w:rsid w:val="002B2886"/>
    <w:rsid w:val="002B376E"/>
    <w:rsid w:val="002B4217"/>
    <w:rsid w:val="002B44A3"/>
    <w:rsid w:val="002B58D4"/>
    <w:rsid w:val="002B5F11"/>
    <w:rsid w:val="002B6EFC"/>
    <w:rsid w:val="002B73D6"/>
    <w:rsid w:val="002C0365"/>
    <w:rsid w:val="002C0FF2"/>
    <w:rsid w:val="002C249F"/>
    <w:rsid w:val="002C3D57"/>
    <w:rsid w:val="002C434A"/>
    <w:rsid w:val="002C44B0"/>
    <w:rsid w:val="002C45DE"/>
    <w:rsid w:val="002C4A9E"/>
    <w:rsid w:val="002C7915"/>
    <w:rsid w:val="002C7C6D"/>
    <w:rsid w:val="002D001C"/>
    <w:rsid w:val="002D1491"/>
    <w:rsid w:val="002D32C0"/>
    <w:rsid w:val="002D3709"/>
    <w:rsid w:val="002D3C9E"/>
    <w:rsid w:val="002D3D0F"/>
    <w:rsid w:val="002D4192"/>
    <w:rsid w:val="002D465E"/>
    <w:rsid w:val="002D48FD"/>
    <w:rsid w:val="002E0631"/>
    <w:rsid w:val="002E304E"/>
    <w:rsid w:val="002E353F"/>
    <w:rsid w:val="002E4051"/>
    <w:rsid w:val="002E5C5D"/>
    <w:rsid w:val="002E70F0"/>
    <w:rsid w:val="002E7DD7"/>
    <w:rsid w:val="002F29B6"/>
    <w:rsid w:val="002F35C7"/>
    <w:rsid w:val="002F36DD"/>
    <w:rsid w:val="002F3B63"/>
    <w:rsid w:val="002F4473"/>
    <w:rsid w:val="002F4AC2"/>
    <w:rsid w:val="002F6917"/>
    <w:rsid w:val="002F6AF4"/>
    <w:rsid w:val="002F74F7"/>
    <w:rsid w:val="002F7A33"/>
    <w:rsid w:val="003001A8"/>
    <w:rsid w:val="003003F3"/>
    <w:rsid w:val="00300B71"/>
    <w:rsid w:val="003012DD"/>
    <w:rsid w:val="003031A4"/>
    <w:rsid w:val="00306730"/>
    <w:rsid w:val="00307F2D"/>
    <w:rsid w:val="003102C8"/>
    <w:rsid w:val="00310FAD"/>
    <w:rsid w:val="0031237E"/>
    <w:rsid w:val="00313091"/>
    <w:rsid w:val="003134C3"/>
    <w:rsid w:val="0031355B"/>
    <w:rsid w:val="00314053"/>
    <w:rsid w:val="003143E8"/>
    <w:rsid w:val="00314A1B"/>
    <w:rsid w:val="003160C3"/>
    <w:rsid w:val="00316DFD"/>
    <w:rsid w:val="00317474"/>
    <w:rsid w:val="00317C2A"/>
    <w:rsid w:val="003205C1"/>
    <w:rsid w:val="0032083D"/>
    <w:rsid w:val="00320CC5"/>
    <w:rsid w:val="00321871"/>
    <w:rsid w:val="0032266C"/>
    <w:rsid w:val="0032277A"/>
    <w:rsid w:val="00323CDD"/>
    <w:rsid w:val="003242A1"/>
    <w:rsid w:val="00324C07"/>
    <w:rsid w:val="00326B8E"/>
    <w:rsid w:val="00326FFD"/>
    <w:rsid w:val="003305E2"/>
    <w:rsid w:val="00330611"/>
    <w:rsid w:val="00331353"/>
    <w:rsid w:val="00331688"/>
    <w:rsid w:val="00334542"/>
    <w:rsid w:val="00334721"/>
    <w:rsid w:val="003363EC"/>
    <w:rsid w:val="00336728"/>
    <w:rsid w:val="00336AE2"/>
    <w:rsid w:val="00337CD9"/>
    <w:rsid w:val="0034099B"/>
    <w:rsid w:val="003411DF"/>
    <w:rsid w:val="00342095"/>
    <w:rsid w:val="0034303E"/>
    <w:rsid w:val="003440BA"/>
    <w:rsid w:val="003441D1"/>
    <w:rsid w:val="003447CE"/>
    <w:rsid w:val="00344CC6"/>
    <w:rsid w:val="00345838"/>
    <w:rsid w:val="00345CB2"/>
    <w:rsid w:val="00346257"/>
    <w:rsid w:val="003463D6"/>
    <w:rsid w:val="00351EFF"/>
    <w:rsid w:val="00352257"/>
    <w:rsid w:val="00352289"/>
    <w:rsid w:val="003530F6"/>
    <w:rsid w:val="00353EFC"/>
    <w:rsid w:val="003543A7"/>
    <w:rsid w:val="0035449F"/>
    <w:rsid w:val="00355392"/>
    <w:rsid w:val="003558B4"/>
    <w:rsid w:val="00357101"/>
    <w:rsid w:val="00362038"/>
    <w:rsid w:val="003631D5"/>
    <w:rsid w:val="0036684B"/>
    <w:rsid w:val="003671CF"/>
    <w:rsid w:val="00367466"/>
    <w:rsid w:val="00367587"/>
    <w:rsid w:val="003716D4"/>
    <w:rsid w:val="0037339A"/>
    <w:rsid w:val="003733A1"/>
    <w:rsid w:val="00376A08"/>
    <w:rsid w:val="00376F93"/>
    <w:rsid w:val="003770B2"/>
    <w:rsid w:val="00377987"/>
    <w:rsid w:val="003806CD"/>
    <w:rsid w:val="00380CC6"/>
    <w:rsid w:val="00381CF8"/>
    <w:rsid w:val="0038256D"/>
    <w:rsid w:val="00382626"/>
    <w:rsid w:val="00383891"/>
    <w:rsid w:val="003867BE"/>
    <w:rsid w:val="00386B4B"/>
    <w:rsid w:val="00386C55"/>
    <w:rsid w:val="003872AB"/>
    <w:rsid w:val="00387599"/>
    <w:rsid w:val="0039057F"/>
    <w:rsid w:val="0039068E"/>
    <w:rsid w:val="003907BC"/>
    <w:rsid w:val="00391350"/>
    <w:rsid w:val="0039198B"/>
    <w:rsid w:val="00392A4A"/>
    <w:rsid w:val="00395C58"/>
    <w:rsid w:val="0039622B"/>
    <w:rsid w:val="0039624B"/>
    <w:rsid w:val="00396715"/>
    <w:rsid w:val="00397658"/>
    <w:rsid w:val="0039799E"/>
    <w:rsid w:val="003A05A9"/>
    <w:rsid w:val="003A2F47"/>
    <w:rsid w:val="003A3913"/>
    <w:rsid w:val="003A5C62"/>
    <w:rsid w:val="003A6AA4"/>
    <w:rsid w:val="003A795C"/>
    <w:rsid w:val="003A7BB2"/>
    <w:rsid w:val="003A7E58"/>
    <w:rsid w:val="003B0C77"/>
    <w:rsid w:val="003B1571"/>
    <w:rsid w:val="003B262D"/>
    <w:rsid w:val="003B27F8"/>
    <w:rsid w:val="003B593C"/>
    <w:rsid w:val="003B5FD2"/>
    <w:rsid w:val="003B66DC"/>
    <w:rsid w:val="003B67C3"/>
    <w:rsid w:val="003B73B7"/>
    <w:rsid w:val="003B7B02"/>
    <w:rsid w:val="003B7C19"/>
    <w:rsid w:val="003C1080"/>
    <w:rsid w:val="003C10FB"/>
    <w:rsid w:val="003C23D5"/>
    <w:rsid w:val="003C2777"/>
    <w:rsid w:val="003C3D15"/>
    <w:rsid w:val="003C44C2"/>
    <w:rsid w:val="003C4853"/>
    <w:rsid w:val="003C500C"/>
    <w:rsid w:val="003C5C90"/>
    <w:rsid w:val="003C61B8"/>
    <w:rsid w:val="003C6ED9"/>
    <w:rsid w:val="003C73FE"/>
    <w:rsid w:val="003C79DE"/>
    <w:rsid w:val="003D1BCB"/>
    <w:rsid w:val="003D2133"/>
    <w:rsid w:val="003D3326"/>
    <w:rsid w:val="003D3EE7"/>
    <w:rsid w:val="003D7C1C"/>
    <w:rsid w:val="003D7DF7"/>
    <w:rsid w:val="003E0BF9"/>
    <w:rsid w:val="003E1028"/>
    <w:rsid w:val="003E14CD"/>
    <w:rsid w:val="003E2843"/>
    <w:rsid w:val="003E2FDE"/>
    <w:rsid w:val="003E324C"/>
    <w:rsid w:val="003E3A3A"/>
    <w:rsid w:val="003E3D40"/>
    <w:rsid w:val="003E4581"/>
    <w:rsid w:val="003E5EFB"/>
    <w:rsid w:val="003E7AB1"/>
    <w:rsid w:val="003E7B46"/>
    <w:rsid w:val="003F075A"/>
    <w:rsid w:val="003F1571"/>
    <w:rsid w:val="003F4221"/>
    <w:rsid w:val="003F5EC1"/>
    <w:rsid w:val="003F6488"/>
    <w:rsid w:val="003F6AB4"/>
    <w:rsid w:val="003F76A5"/>
    <w:rsid w:val="003F78BF"/>
    <w:rsid w:val="0040037C"/>
    <w:rsid w:val="00400EE0"/>
    <w:rsid w:val="0040214A"/>
    <w:rsid w:val="004026B9"/>
    <w:rsid w:val="0040278F"/>
    <w:rsid w:val="004033C6"/>
    <w:rsid w:val="00403474"/>
    <w:rsid w:val="00403737"/>
    <w:rsid w:val="004066FB"/>
    <w:rsid w:val="00406E4E"/>
    <w:rsid w:val="00407D17"/>
    <w:rsid w:val="0041175D"/>
    <w:rsid w:val="004124B9"/>
    <w:rsid w:val="00412BFD"/>
    <w:rsid w:val="00412CCA"/>
    <w:rsid w:val="00413ADA"/>
    <w:rsid w:val="004150EB"/>
    <w:rsid w:val="00415162"/>
    <w:rsid w:val="00415988"/>
    <w:rsid w:val="00415C7F"/>
    <w:rsid w:val="00420189"/>
    <w:rsid w:val="0042068A"/>
    <w:rsid w:val="00421B40"/>
    <w:rsid w:val="00422595"/>
    <w:rsid w:val="00422863"/>
    <w:rsid w:val="0042363B"/>
    <w:rsid w:val="00423E99"/>
    <w:rsid w:val="004255C5"/>
    <w:rsid w:val="004256E2"/>
    <w:rsid w:val="00426510"/>
    <w:rsid w:val="00426A3E"/>
    <w:rsid w:val="00426D1C"/>
    <w:rsid w:val="00430F7F"/>
    <w:rsid w:val="00431FF6"/>
    <w:rsid w:val="00432546"/>
    <w:rsid w:val="00432614"/>
    <w:rsid w:val="00432974"/>
    <w:rsid w:val="00434220"/>
    <w:rsid w:val="00434CF5"/>
    <w:rsid w:val="00435C39"/>
    <w:rsid w:val="00435F12"/>
    <w:rsid w:val="00436D38"/>
    <w:rsid w:val="00437D29"/>
    <w:rsid w:val="00437F40"/>
    <w:rsid w:val="00437F4E"/>
    <w:rsid w:val="00442794"/>
    <w:rsid w:val="00442C3C"/>
    <w:rsid w:val="00443820"/>
    <w:rsid w:val="00443AB1"/>
    <w:rsid w:val="00443E1B"/>
    <w:rsid w:val="00444BDB"/>
    <w:rsid w:val="004456E5"/>
    <w:rsid w:val="00445756"/>
    <w:rsid w:val="00445BE3"/>
    <w:rsid w:val="00445EE3"/>
    <w:rsid w:val="00446552"/>
    <w:rsid w:val="004465CF"/>
    <w:rsid w:val="00446A0E"/>
    <w:rsid w:val="00446AD5"/>
    <w:rsid w:val="00450AD1"/>
    <w:rsid w:val="00451285"/>
    <w:rsid w:val="00451901"/>
    <w:rsid w:val="00452847"/>
    <w:rsid w:val="00452AD0"/>
    <w:rsid w:val="00453A24"/>
    <w:rsid w:val="00455144"/>
    <w:rsid w:val="00455E61"/>
    <w:rsid w:val="00456133"/>
    <w:rsid w:val="0045710B"/>
    <w:rsid w:val="00457ED2"/>
    <w:rsid w:val="00460175"/>
    <w:rsid w:val="004607BB"/>
    <w:rsid w:val="00460DBB"/>
    <w:rsid w:val="004614C3"/>
    <w:rsid w:val="004618A2"/>
    <w:rsid w:val="004638A4"/>
    <w:rsid w:val="00463CC5"/>
    <w:rsid w:val="00464514"/>
    <w:rsid w:val="00464731"/>
    <w:rsid w:val="00464BC5"/>
    <w:rsid w:val="00465F3E"/>
    <w:rsid w:val="004663F8"/>
    <w:rsid w:val="00467466"/>
    <w:rsid w:val="00471DF5"/>
    <w:rsid w:val="00472045"/>
    <w:rsid w:val="004728E2"/>
    <w:rsid w:val="004733D1"/>
    <w:rsid w:val="00473667"/>
    <w:rsid w:val="004739E3"/>
    <w:rsid w:val="00474AB4"/>
    <w:rsid w:val="00474F87"/>
    <w:rsid w:val="00476044"/>
    <w:rsid w:val="00477649"/>
    <w:rsid w:val="00480DDC"/>
    <w:rsid w:val="00481D08"/>
    <w:rsid w:val="0048221C"/>
    <w:rsid w:val="00482821"/>
    <w:rsid w:val="00483A11"/>
    <w:rsid w:val="00483A6D"/>
    <w:rsid w:val="00484338"/>
    <w:rsid w:val="0048543B"/>
    <w:rsid w:val="004855F6"/>
    <w:rsid w:val="00485F06"/>
    <w:rsid w:val="004862F4"/>
    <w:rsid w:val="004873C4"/>
    <w:rsid w:val="00487762"/>
    <w:rsid w:val="00487A46"/>
    <w:rsid w:val="004905F6"/>
    <w:rsid w:val="00490BD3"/>
    <w:rsid w:val="00490EBD"/>
    <w:rsid w:val="004917BF"/>
    <w:rsid w:val="0049201C"/>
    <w:rsid w:val="00493696"/>
    <w:rsid w:val="004939E3"/>
    <w:rsid w:val="0049665D"/>
    <w:rsid w:val="00497099"/>
    <w:rsid w:val="00497603"/>
    <w:rsid w:val="004A159F"/>
    <w:rsid w:val="004A1BCD"/>
    <w:rsid w:val="004A1BDD"/>
    <w:rsid w:val="004A3809"/>
    <w:rsid w:val="004A3B9D"/>
    <w:rsid w:val="004A4AFE"/>
    <w:rsid w:val="004A5D7C"/>
    <w:rsid w:val="004A6B59"/>
    <w:rsid w:val="004B19DF"/>
    <w:rsid w:val="004B35BA"/>
    <w:rsid w:val="004B420B"/>
    <w:rsid w:val="004B51FC"/>
    <w:rsid w:val="004B5664"/>
    <w:rsid w:val="004B57DA"/>
    <w:rsid w:val="004B62FA"/>
    <w:rsid w:val="004B7993"/>
    <w:rsid w:val="004C0207"/>
    <w:rsid w:val="004C0281"/>
    <w:rsid w:val="004C1823"/>
    <w:rsid w:val="004C7109"/>
    <w:rsid w:val="004D033B"/>
    <w:rsid w:val="004D0F73"/>
    <w:rsid w:val="004D1126"/>
    <w:rsid w:val="004D11B6"/>
    <w:rsid w:val="004D2B0C"/>
    <w:rsid w:val="004D494C"/>
    <w:rsid w:val="004D4F96"/>
    <w:rsid w:val="004D668F"/>
    <w:rsid w:val="004D726C"/>
    <w:rsid w:val="004D79CB"/>
    <w:rsid w:val="004E0917"/>
    <w:rsid w:val="004E1B6A"/>
    <w:rsid w:val="004E211C"/>
    <w:rsid w:val="004E30D4"/>
    <w:rsid w:val="004E3D53"/>
    <w:rsid w:val="004E582B"/>
    <w:rsid w:val="004E75E4"/>
    <w:rsid w:val="004E766F"/>
    <w:rsid w:val="004E7A73"/>
    <w:rsid w:val="004F0CF6"/>
    <w:rsid w:val="004F0F81"/>
    <w:rsid w:val="004F3467"/>
    <w:rsid w:val="004F4C53"/>
    <w:rsid w:val="004F5B55"/>
    <w:rsid w:val="004F64A7"/>
    <w:rsid w:val="004F6752"/>
    <w:rsid w:val="004F7825"/>
    <w:rsid w:val="005000F5"/>
    <w:rsid w:val="005018B8"/>
    <w:rsid w:val="0050206D"/>
    <w:rsid w:val="00502625"/>
    <w:rsid w:val="00503A25"/>
    <w:rsid w:val="00504A71"/>
    <w:rsid w:val="00504F7E"/>
    <w:rsid w:val="00505BC7"/>
    <w:rsid w:val="00506009"/>
    <w:rsid w:val="00506085"/>
    <w:rsid w:val="005060B1"/>
    <w:rsid w:val="0050703B"/>
    <w:rsid w:val="0050756E"/>
    <w:rsid w:val="00507AAC"/>
    <w:rsid w:val="005109DB"/>
    <w:rsid w:val="00510B9F"/>
    <w:rsid w:val="005124AF"/>
    <w:rsid w:val="00512FD7"/>
    <w:rsid w:val="00513876"/>
    <w:rsid w:val="00514C34"/>
    <w:rsid w:val="00514DA4"/>
    <w:rsid w:val="00516259"/>
    <w:rsid w:val="00516762"/>
    <w:rsid w:val="00520171"/>
    <w:rsid w:val="00520181"/>
    <w:rsid w:val="00523799"/>
    <w:rsid w:val="00524873"/>
    <w:rsid w:val="00524D74"/>
    <w:rsid w:val="0052680A"/>
    <w:rsid w:val="0052784A"/>
    <w:rsid w:val="00527AB6"/>
    <w:rsid w:val="00527D41"/>
    <w:rsid w:val="005323A1"/>
    <w:rsid w:val="0053278C"/>
    <w:rsid w:val="0053323A"/>
    <w:rsid w:val="00533E69"/>
    <w:rsid w:val="00535147"/>
    <w:rsid w:val="005358A9"/>
    <w:rsid w:val="005372AA"/>
    <w:rsid w:val="005378E0"/>
    <w:rsid w:val="0053797E"/>
    <w:rsid w:val="005379CE"/>
    <w:rsid w:val="005403A2"/>
    <w:rsid w:val="00540479"/>
    <w:rsid w:val="00541649"/>
    <w:rsid w:val="0054199F"/>
    <w:rsid w:val="005430A6"/>
    <w:rsid w:val="00543563"/>
    <w:rsid w:val="00543847"/>
    <w:rsid w:val="0054494D"/>
    <w:rsid w:val="00545033"/>
    <w:rsid w:val="0054590F"/>
    <w:rsid w:val="00550848"/>
    <w:rsid w:val="0055206B"/>
    <w:rsid w:val="00554592"/>
    <w:rsid w:val="00554627"/>
    <w:rsid w:val="00555096"/>
    <w:rsid w:val="00555873"/>
    <w:rsid w:val="00555B4F"/>
    <w:rsid w:val="00557B21"/>
    <w:rsid w:val="00560812"/>
    <w:rsid w:val="00561155"/>
    <w:rsid w:val="00561E59"/>
    <w:rsid w:val="00562368"/>
    <w:rsid w:val="005628D0"/>
    <w:rsid w:val="00562D47"/>
    <w:rsid w:val="0056427C"/>
    <w:rsid w:val="00564DD6"/>
    <w:rsid w:val="0056677C"/>
    <w:rsid w:val="00566B3A"/>
    <w:rsid w:val="00566EF9"/>
    <w:rsid w:val="005728ED"/>
    <w:rsid w:val="00572DC4"/>
    <w:rsid w:val="00573210"/>
    <w:rsid w:val="005746AE"/>
    <w:rsid w:val="00574896"/>
    <w:rsid w:val="005755E8"/>
    <w:rsid w:val="00575E84"/>
    <w:rsid w:val="0057606E"/>
    <w:rsid w:val="005769A5"/>
    <w:rsid w:val="005772B1"/>
    <w:rsid w:val="00580C41"/>
    <w:rsid w:val="00581550"/>
    <w:rsid w:val="00583A05"/>
    <w:rsid w:val="00583BBC"/>
    <w:rsid w:val="00584885"/>
    <w:rsid w:val="0058698A"/>
    <w:rsid w:val="00586B6D"/>
    <w:rsid w:val="00587501"/>
    <w:rsid w:val="00587F9C"/>
    <w:rsid w:val="00590853"/>
    <w:rsid w:val="00590AEF"/>
    <w:rsid w:val="00590DFD"/>
    <w:rsid w:val="00592207"/>
    <w:rsid w:val="00592668"/>
    <w:rsid w:val="005926E0"/>
    <w:rsid w:val="00592B22"/>
    <w:rsid w:val="005938E8"/>
    <w:rsid w:val="00593F07"/>
    <w:rsid w:val="00594AE3"/>
    <w:rsid w:val="00595A52"/>
    <w:rsid w:val="00596895"/>
    <w:rsid w:val="00597AB1"/>
    <w:rsid w:val="005A0936"/>
    <w:rsid w:val="005A136F"/>
    <w:rsid w:val="005A1AAF"/>
    <w:rsid w:val="005A2BCA"/>
    <w:rsid w:val="005A460B"/>
    <w:rsid w:val="005A48E2"/>
    <w:rsid w:val="005A56E4"/>
    <w:rsid w:val="005A57B6"/>
    <w:rsid w:val="005A6491"/>
    <w:rsid w:val="005A6CB1"/>
    <w:rsid w:val="005A6E72"/>
    <w:rsid w:val="005B0A3F"/>
    <w:rsid w:val="005B0ED0"/>
    <w:rsid w:val="005B16A0"/>
    <w:rsid w:val="005B1EE3"/>
    <w:rsid w:val="005B202D"/>
    <w:rsid w:val="005B5963"/>
    <w:rsid w:val="005B6493"/>
    <w:rsid w:val="005B6789"/>
    <w:rsid w:val="005B70BB"/>
    <w:rsid w:val="005C0FCB"/>
    <w:rsid w:val="005C17C1"/>
    <w:rsid w:val="005C190B"/>
    <w:rsid w:val="005C2F36"/>
    <w:rsid w:val="005C3DF2"/>
    <w:rsid w:val="005C6242"/>
    <w:rsid w:val="005C629D"/>
    <w:rsid w:val="005D0E2A"/>
    <w:rsid w:val="005D0F50"/>
    <w:rsid w:val="005D34C0"/>
    <w:rsid w:val="005D5DCD"/>
    <w:rsid w:val="005E084F"/>
    <w:rsid w:val="005E1514"/>
    <w:rsid w:val="005E154D"/>
    <w:rsid w:val="005E38EA"/>
    <w:rsid w:val="005E4528"/>
    <w:rsid w:val="005E63C3"/>
    <w:rsid w:val="005E67B5"/>
    <w:rsid w:val="005E6BB6"/>
    <w:rsid w:val="005E73A1"/>
    <w:rsid w:val="005E7705"/>
    <w:rsid w:val="005F0590"/>
    <w:rsid w:val="005F0A1E"/>
    <w:rsid w:val="005F1981"/>
    <w:rsid w:val="005F312C"/>
    <w:rsid w:val="005F3276"/>
    <w:rsid w:val="005F4DE9"/>
    <w:rsid w:val="005F5675"/>
    <w:rsid w:val="005F5C3F"/>
    <w:rsid w:val="005F721D"/>
    <w:rsid w:val="005F7A68"/>
    <w:rsid w:val="006018FA"/>
    <w:rsid w:val="00601D6A"/>
    <w:rsid w:val="00602CF0"/>
    <w:rsid w:val="00602D47"/>
    <w:rsid w:val="006034D2"/>
    <w:rsid w:val="0060397D"/>
    <w:rsid w:val="00603FC4"/>
    <w:rsid w:val="006042BF"/>
    <w:rsid w:val="0060474A"/>
    <w:rsid w:val="00605338"/>
    <w:rsid w:val="006057D0"/>
    <w:rsid w:val="006063A9"/>
    <w:rsid w:val="0060650D"/>
    <w:rsid w:val="00606D45"/>
    <w:rsid w:val="00611250"/>
    <w:rsid w:val="006115D9"/>
    <w:rsid w:val="00611742"/>
    <w:rsid w:val="00611871"/>
    <w:rsid w:val="00611EC2"/>
    <w:rsid w:val="0061263E"/>
    <w:rsid w:val="006127F9"/>
    <w:rsid w:val="00613AA5"/>
    <w:rsid w:val="00616614"/>
    <w:rsid w:val="006177E6"/>
    <w:rsid w:val="00621EE6"/>
    <w:rsid w:val="006230F3"/>
    <w:rsid w:val="00625E27"/>
    <w:rsid w:val="00627274"/>
    <w:rsid w:val="00627CE7"/>
    <w:rsid w:val="00630438"/>
    <w:rsid w:val="0063072D"/>
    <w:rsid w:val="0063129F"/>
    <w:rsid w:val="00631A35"/>
    <w:rsid w:val="00632421"/>
    <w:rsid w:val="0063306F"/>
    <w:rsid w:val="006344E7"/>
    <w:rsid w:val="00634DEE"/>
    <w:rsid w:val="0063547B"/>
    <w:rsid w:val="00635AF6"/>
    <w:rsid w:val="00637894"/>
    <w:rsid w:val="006404A1"/>
    <w:rsid w:val="00640A1B"/>
    <w:rsid w:val="006414CA"/>
    <w:rsid w:val="006422A4"/>
    <w:rsid w:val="00642D99"/>
    <w:rsid w:val="00642EF3"/>
    <w:rsid w:val="00644A3B"/>
    <w:rsid w:val="00645044"/>
    <w:rsid w:val="006457F6"/>
    <w:rsid w:val="00645968"/>
    <w:rsid w:val="00646F05"/>
    <w:rsid w:val="00650206"/>
    <w:rsid w:val="00650B67"/>
    <w:rsid w:val="006525EF"/>
    <w:rsid w:val="006535C0"/>
    <w:rsid w:val="00653832"/>
    <w:rsid w:val="0065443A"/>
    <w:rsid w:val="00655EDB"/>
    <w:rsid w:val="00655F28"/>
    <w:rsid w:val="00655F4B"/>
    <w:rsid w:val="00660854"/>
    <w:rsid w:val="00663B91"/>
    <w:rsid w:val="00665ACA"/>
    <w:rsid w:val="00666882"/>
    <w:rsid w:val="00666937"/>
    <w:rsid w:val="00667232"/>
    <w:rsid w:val="00667837"/>
    <w:rsid w:val="00670B63"/>
    <w:rsid w:val="00670E52"/>
    <w:rsid w:val="006715D7"/>
    <w:rsid w:val="006715E5"/>
    <w:rsid w:val="006719BC"/>
    <w:rsid w:val="006732C3"/>
    <w:rsid w:val="006738CF"/>
    <w:rsid w:val="00674957"/>
    <w:rsid w:val="00674A61"/>
    <w:rsid w:val="0067617A"/>
    <w:rsid w:val="006778C2"/>
    <w:rsid w:val="00680D28"/>
    <w:rsid w:val="006811CD"/>
    <w:rsid w:val="0068163F"/>
    <w:rsid w:val="00681B2A"/>
    <w:rsid w:val="00682307"/>
    <w:rsid w:val="006832FF"/>
    <w:rsid w:val="006859D9"/>
    <w:rsid w:val="00686016"/>
    <w:rsid w:val="006869A3"/>
    <w:rsid w:val="00687ACA"/>
    <w:rsid w:val="00690A5C"/>
    <w:rsid w:val="006929A0"/>
    <w:rsid w:val="006930C8"/>
    <w:rsid w:val="00693706"/>
    <w:rsid w:val="00693E15"/>
    <w:rsid w:val="00693E4A"/>
    <w:rsid w:val="00694D7B"/>
    <w:rsid w:val="006955D5"/>
    <w:rsid w:val="00695D6A"/>
    <w:rsid w:val="006A2747"/>
    <w:rsid w:val="006A2BAA"/>
    <w:rsid w:val="006A2BCA"/>
    <w:rsid w:val="006A5098"/>
    <w:rsid w:val="006A52F1"/>
    <w:rsid w:val="006A6F28"/>
    <w:rsid w:val="006A7B17"/>
    <w:rsid w:val="006B005E"/>
    <w:rsid w:val="006B0147"/>
    <w:rsid w:val="006B0B29"/>
    <w:rsid w:val="006B1F03"/>
    <w:rsid w:val="006B1F28"/>
    <w:rsid w:val="006B2C9A"/>
    <w:rsid w:val="006B3915"/>
    <w:rsid w:val="006B3B6C"/>
    <w:rsid w:val="006B403F"/>
    <w:rsid w:val="006B4ACE"/>
    <w:rsid w:val="006B51CD"/>
    <w:rsid w:val="006B52D7"/>
    <w:rsid w:val="006B52E7"/>
    <w:rsid w:val="006B5DC4"/>
    <w:rsid w:val="006C00E4"/>
    <w:rsid w:val="006C15FC"/>
    <w:rsid w:val="006C2828"/>
    <w:rsid w:val="006C28A8"/>
    <w:rsid w:val="006C4CFD"/>
    <w:rsid w:val="006C5027"/>
    <w:rsid w:val="006C5F28"/>
    <w:rsid w:val="006C62E6"/>
    <w:rsid w:val="006C75D6"/>
    <w:rsid w:val="006D1027"/>
    <w:rsid w:val="006D11E0"/>
    <w:rsid w:val="006D3349"/>
    <w:rsid w:val="006D478D"/>
    <w:rsid w:val="006D54C0"/>
    <w:rsid w:val="006D5688"/>
    <w:rsid w:val="006D57B3"/>
    <w:rsid w:val="006D5ECD"/>
    <w:rsid w:val="006D61DD"/>
    <w:rsid w:val="006D7B6E"/>
    <w:rsid w:val="006D7D6E"/>
    <w:rsid w:val="006E0ADF"/>
    <w:rsid w:val="006E0C27"/>
    <w:rsid w:val="006E2914"/>
    <w:rsid w:val="006E3818"/>
    <w:rsid w:val="006E3C84"/>
    <w:rsid w:val="006E3DD3"/>
    <w:rsid w:val="006E4AAB"/>
    <w:rsid w:val="006E4FB0"/>
    <w:rsid w:val="006E5AC3"/>
    <w:rsid w:val="006E5C5B"/>
    <w:rsid w:val="006E5CFF"/>
    <w:rsid w:val="006E69E3"/>
    <w:rsid w:val="006E7832"/>
    <w:rsid w:val="006E7D21"/>
    <w:rsid w:val="006F03E7"/>
    <w:rsid w:val="006F0A31"/>
    <w:rsid w:val="006F1D70"/>
    <w:rsid w:val="006F216B"/>
    <w:rsid w:val="006F272E"/>
    <w:rsid w:val="006F382B"/>
    <w:rsid w:val="006F42BA"/>
    <w:rsid w:val="006F5DC3"/>
    <w:rsid w:val="006F6F3A"/>
    <w:rsid w:val="006F7061"/>
    <w:rsid w:val="006F7A65"/>
    <w:rsid w:val="006F7AFD"/>
    <w:rsid w:val="0070372B"/>
    <w:rsid w:val="00705B92"/>
    <w:rsid w:val="007071A6"/>
    <w:rsid w:val="00707FC3"/>
    <w:rsid w:val="007100FA"/>
    <w:rsid w:val="00712F96"/>
    <w:rsid w:val="00713AA6"/>
    <w:rsid w:val="00714AED"/>
    <w:rsid w:val="00714C2A"/>
    <w:rsid w:val="00715089"/>
    <w:rsid w:val="00715201"/>
    <w:rsid w:val="00715F51"/>
    <w:rsid w:val="00716A02"/>
    <w:rsid w:val="00716AF5"/>
    <w:rsid w:val="00716BEA"/>
    <w:rsid w:val="00717A32"/>
    <w:rsid w:val="00721719"/>
    <w:rsid w:val="00722CB8"/>
    <w:rsid w:val="00722FE7"/>
    <w:rsid w:val="007237C3"/>
    <w:rsid w:val="007239FA"/>
    <w:rsid w:val="00723F5F"/>
    <w:rsid w:val="0072505D"/>
    <w:rsid w:val="00725FBE"/>
    <w:rsid w:val="00726801"/>
    <w:rsid w:val="00727B3B"/>
    <w:rsid w:val="00727BE8"/>
    <w:rsid w:val="00730296"/>
    <w:rsid w:val="00732E89"/>
    <w:rsid w:val="00733ACD"/>
    <w:rsid w:val="00734C9F"/>
    <w:rsid w:val="00735359"/>
    <w:rsid w:val="00735A77"/>
    <w:rsid w:val="00736534"/>
    <w:rsid w:val="00736D32"/>
    <w:rsid w:val="00737308"/>
    <w:rsid w:val="007408F3"/>
    <w:rsid w:val="007443DA"/>
    <w:rsid w:val="0074669A"/>
    <w:rsid w:val="00751F6B"/>
    <w:rsid w:val="007522F9"/>
    <w:rsid w:val="007531A3"/>
    <w:rsid w:val="00754435"/>
    <w:rsid w:val="00754477"/>
    <w:rsid w:val="00755007"/>
    <w:rsid w:val="00755A87"/>
    <w:rsid w:val="00756F2A"/>
    <w:rsid w:val="00756FDE"/>
    <w:rsid w:val="007602AC"/>
    <w:rsid w:val="007608BF"/>
    <w:rsid w:val="007614CC"/>
    <w:rsid w:val="00761618"/>
    <w:rsid w:val="0076174B"/>
    <w:rsid w:val="00762F99"/>
    <w:rsid w:val="0076381D"/>
    <w:rsid w:val="00764811"/>
    <w:rsid w:val="0076572C"/>
    <w:rsid w:val="0077282B"/>
    <w:rsid w:val="007733E7"/>
    <w:rsid w:val="007755E7"/>
    <w:rsid w:val="00776085"/>
    <w:rsid w:val="0077727B"/>
    <w:rsid w:val="00777F31"/>
    <w:rsid w:val="007806A3"/>
    <w:rsid w:val="00782852"/>
    <w:rsid w:val="00782BCE"/>
    <w:rsid w:val="0078353A"/>
    <w:rsid w:val="00783859"/>
    <w:rsid w:val="00783C11"/>
    <w:rsid w:val="0078435F"/>
    <w:rsid w:val="00784798"/>
    <w:rsid w:val="00784CBF"/>
    <w:rsid w:val="007855B4"/>
    <w:rsid w:val="00785738"/>
    <w:rsid w:val="007909B7"/>
    <w:rsid w:val="007909EF"/>
    <w:rsid w:val="00790DDC"/>
    <w:rsid w:val="007911C0"/>
    <w:rsid w:val="007915BE"/>
    <w:rsid w:val="00791804"/>
    <w:rsid w:val="00792044"/>
    <w:rsid w:val="007942F6"/>
    <w:rsid w:val="00794A56"/>
    <w:rsid w:val="00795592"/>
    <w:rsid w:val="0079690C"/>
    <w:rsid w:val="00797AE2"/>
    <w:rsid w:val="007A1226"/>
    <w:rsid w:val="007A1E7D"/>
    <w:rsid w:val="007A2341"/>
    <w:rsid w:val="007A29FD"/>
    <w:rsid w:val="007A315F"/>
    <w:rsid w:val="007A31F6"/>
    <w:rsid w:val="007A60FA"/>
    <w:rsid w:val="007A62F7"/>
    <w:rsid w:val="007A7602"/>
    <w:rsid w:val="007B025B"/>
    <w:rsid w:val="007B0AC2"/>
    <w:rsid w:val="007B1F47"/>
    <w:rsid w:val="007B4F3E"/>
    <w:rsid w:val="007B6115"/>
    <w:rsid w:val="007B68F7"/>
    <w:rsid w:val="007B69A0"/>
    <w:rsid w:val="007B6BB9"/>
    <w:rsid w:val="007B704D"/>
    <w:rsid w:val="007B7451"/>
    <w:rsid w:val="007B7C8B"/>
    <w:rsid w:val="007C1137"/>
    <w:rsid w:val="007C1BC4"/>
    <w:rsid w:val="007C1FB5"/>
    <w:rsid w:val="007C27A4"/>
    <w:rsid w:val="007C2A90"/>
    <w:rsid w:val="007C2F02"/>
    <w:rsid w:val="007C3D5D"/>
    <w:rsid w:val="007C41F7"/>
    <w:rsid w:val="007C4984"/>
    <w:rsid w:val="007C63A9"/>
    <w:rsid w:val="007C64D7"/>
    <w:rsid w:val="007D1CC3"/>
    <w:rsid w:val="007D204F"/>
    <w:rsid w:val="007D2CE8"/>
    <w:rsid w:val="007D3DB9"/>
    <w:rsid w:val="007D40D3"/>
    <w:rsid w:val="007D431B"/>
    <w:rsid w:val="007D4F4D"/>
    <w:rsid w:val="007D752D"/>
    <w:rsid w:val="007D7A95"/>
    <w:rsid w:val="007D7CDA"/>
    <w:rsid w:val="007E05F0"/>
    <w:rsid w:val="007E0CD3"/>
    <w:rsid w:val="007E23B8"/>
    <w:rsid w:val="007E32A0"/>
    <w:rsid w:val="007E3BA1"/>
    <w:rsid w:val="007E4D42"/>
    <w:rsid w:val="007E5613"/>
    <w:rsid w:val="007E6296"/>
    <w:rsid w:val="007F08A3"/>
    <w:rsid w:val="007F4A6F"/>
    <w:rsid w:val="007F64B3"/>
    <w:rsid w:val="007F6A3E"/>
    <w:rsid w:val="00800573"/>
    <w:rsid w:val="00800C8E"/>
    <w:rsid w:val="0080132B"/>
    <w:rsid w:val="00801B49"/>
    <w:rsid w:val="008039B4"/>
    <w:rsid w:val="008044EB"/>
    <w:rsid w:val="008049EC"/>
    <w:rsid w:val="008054DA"/>
    <w:rsid w:val="008056D8"/>
    <w:rsid w:val="00806428"/>
    <w:rsid w:val="0080678B"/>
    <w:rsid w:val="00810839"/>
    <w:rsid w:val="00811179"/>
    <w:rsid w:val="00811CA9"/>
    <w:rsid w:val="00813BE6"/>
    <w:rsid w:val="0081401E"/>
    <w:rsid w:val="008153F8"/>
    <w:rsid w:val="008158E2"/>
    <w:rsid w:val="00815A9B"/>
    <w:rsid w:val="00815AE3"/>
    <w:rsid w:val="00816236"/>
    <w:rsid w:val="00816553"/>
    <w:rsid w:val="008170EE"/>
    <w:rsid w:val="008216B3"/>
    <w:rsid w:val="00823394"/>
    <w:rsid w:val="008239F0"/>
    <w:rsid w:val="008242E8"/>
    <w:rsid w:val="0082524D"/>
    <w:rsid w:val="00825BEC"/>
    <w:rsid w:val="008265E1"/>
    <w:rsid w:val="00830C04"/>
    <w:rsid w:val="00832791"/>
    <w:rsid w:val="008332C6"/>
    <w:rsid w:val="00834A35"/>
    <w:rsid w:val="00835AA0"/>
    <w:rsid w:val="0083629B"/>
    <w:rsid w:val="00836315"/>
    <w:rsid w:val="00840890"/>
    <w:rsid w:val="00841D76"/>
    <w:rsid w:val="00842D7C"/>
    <w:rsid w:val="00843DC1"/>
    <w:rsid w:val="008443F3"/>
    <w:rsid w:val="00844559"/>
    <w:rsid w:val="0084526F"/>
    <w:rsid w:val="00845583"/>
    <w:rsid w:val="008456CB"/>
    <w:rsid w:val="00846154"/>
    <w:rsid w:val="008472A5"/>
    <w:rsid w:val="008477D7"/>
    <w:rsid w:val="00847F0E"/>
    <w:rsid w:val="00847F50"/>
    <w:rsid w:val="00851772"/>
    <w:rsid w:val="00853175"/>
    <w:rsid w:val="00853A2C"/>
    <w:rsid w:val="00853CC9"/>
    <w:rsid w:val="008544AE"/>
    <w:rsid w:val="00855574"/>
    <w:rsid w:val="008561B9"/>
    <w:rsid w:val="0086047E"/>
    <w:rsid w:val="00860B2A"/>
    <w:rsid w:val="008615D0"/>
    <w:rsid w:val="00862A69"/>
    <w:rsid w:val="00862D6C"/>
    <w:rsid w:val="00865180"/>
    <w:rsid w:val="00865855"/>
    <w:rsid w:val="00865910"/>
    <w:rsid w:val="00866FFB"/>
    <w:rsid w:val="00867DAC"/>
    <w:rsid w:val="00871D3F"/>
    <w:rsid w:val="008720F3"/>
    <w:rsid w:val="00874508"/>
    <w:rsid w:val="00875A56"/>
    <w:rsid w:val="00876639"/>
    <w:rsid w:val="00876F11"/>
    <w:rsid w:val="008776C2"/>
    <w:rsid w:val="008810C5"/>
    <w:rsid w:val="00881167"/>
    <w:rsid w:val="00882748"/>
    <w:rsid w:val="0088353D"/>
    <w:rsid w:val="00883668"/>
    <w:rsid w:val="008850B7"/>
    <w:rsid w:val="008852F1"/>
    <w:rsid w:val="008859FB"/>
    <w:rsid w:val="00885E1D"/>
    <w:rsid w:val="00887B4C"/>
    <w:rsid w:val="00891CE8"/>
    <w:rsid w:val="0089311D"/>
    <w:rsid w:val="00893F1D"/>
    <w:rsid w:val="00895699"/>
    <w:rsid w:val="0089663A"/>
    <w:rsid w:val="00896CA6"/>
    <w:rsid w:val="00897705"/>
    <w:rsid w:val="008A01D0"/>
    <w:rsid w:val="008A30AE"/>
    <w:rsid w:val="008A379F"/>
    <w:rsid w:val="008A42D4"/>
    <w:rsid w:val="008A45DF"/>
    <w:rsid w:val="008A4987"/>
    <w:rsid w:val="008A7128"/>
    <w:rsid w:val="008A7CB9"/>
    <w:rsid w:val="008B066A"/>
    <w:rsid w:val="008B6483"/>
    <w:rsid w:val="008B7050"/>
    <w:rsid w:val="008B7524"/>
    <w:rsid w:val="008C048D"/>
    <w:rsid w:val="008C284A"/>
    <w:rsid w:val="008C28A5"/>
    <w:rsid w:val="008C2F65"/>
    <w:rsid w:val="008C369C"/>
    <w:rsid w:val="008C376D"/>
    <w:rsid w:val="008C4310"/>
    <w:rsid w:val="008C46B5"/>
    <w:rsid w:val="008C605A"/>
    <w:rsid w:val="008C6765"/>
    <w:rsid w:val="008C72CF"/>
    <w:rsid w:val="008D0958"/>
    <w:rsid w:val="008D274F"/>
    <w:rsid w:val="008D33C1"/>
    <w:rsid w:val="008D3903"/>
    <w:rsid w:val="008D4DCE"/>
    <w:rsid w:val="008D5E79"/>
    <w:rsid w:val="008D6CC7"/>
    <w:rsid w:val="008D723B"/>
    <w:rsid w:val="008D75F9"/>
    <w:rsid w:val="008D7631"/>
    <w:rsid w:val="008D7724"/>
    <w:rsid w:val="008D77AB"/>
    <w:rsid w:val="008E0488"/>
    <w:rsid w:val="008E0539"/>
    <w:rsid w:val="008E216A"/>
    <w:rsid w:val="008E230E"/>
    <w:rsid w:val="008E2852"/>
    <w:rsid w:val="008E440A"/>
    <w:rsid w:val="008E6888"/>
    <w:rsid w:val="008E7411"/>
    <w:rsid w:val="008E7711"/>
    <w:rsid w:val="008E78C2"/>
    <w:rsid w:val="008F01F2"/>
    <w:rsid w:val="008F03B3"/>
    <w:rsid w:val="008F142C"/>
    <w:rsid w:val="008F181D"/>
    <w:rsid w:val="008F1EFC"/>
    <w:rsid w:val="008F21C5"/>
    <w:rsid w:val="008F315F"/>
    <w:rsid w:val="008F32BE"/>
    <w:rsid w:val="008F3C8E"/>
    <w:rsid w:val="008F3D9B"/>
    <w:rsid w:val="008F4023"/>
    <w:rsid w:val="008F43B3"/>
    <w:rsid w:val="008F44FA"/>
    <w:rsid w:val="008F4BC6"/>
    <w:rsid w:val="008F534B"/>
    <w:rsid w:val="008F54CB"/>
    <w:rsid w:val="008F7095"/>
    <w:rsid w:val="0090052E"/>
    <w:rsid w:val="00900A64"/>
    <w:rsid w:val="0090108D"/>
    <w:rsid w:val="009019C6"/>
    <w:rsid w:val="00901CCE"/>
    <w:rsid w:val="009028A1"/>
    <w:rsid w:val="00903510"/>
    <w:rsid w:val="0090398F"/>
    <w:rsid w:val="009051F3"/>
    <w:rsid w:val="0090523C"/>
    <w:rsid w:val="00905469"/>
    <w:rsid w:val="0090548F"/>
    <w:rsid w:val="00905B44"/>
    <w:rsid w:val="00905C03"/>
    <w:rsid w:val="009066A1"/>
    <w:rsid w:val="00906781"/>
    <w:rsid w:val="00906FFB"/>
    <w:rsid w:val="00907E80"/>
    <w:rsid w:val="009146E8"/>
    <w:rsid w:val="009155C7"/>
    <w:rsid w:val="00915E42"/>
    <w:rsid w:val="009166F7"/>
    <w:rsid w:val="009173CE"/>
    <w:rsid w:val="00917456"/>
    <w:rsid w:val="00917494"/>
    <w:rsid w:val="009177F7"/>
    <w:rsid w:val="00917C34"/>
    <w:rsid w:val="00920948"/>
    <w:rsid w:val="00920ABC"/>
    <w:rsid w:val="00921E8D"/>
    <w:rsid w:val="009232A1"/>
    <w:rsid w:val="00925CCF"/>
    <w:rsid w:val="009262DC"/>
    <w:rsid w:val="00926C37"/>
    <w:rsid w:val="00927126"/>
    <w:rsid w:val="0093015E"/>
    <w:rsid w:val="009311DC"/>
    <w:rsid w:val="00931FDA"/>
    <w:rsid w:val="009320CF"/>
    <w:rsid w:val="00933471"/>
    <w:rsid w:val="009342FE"/>
    <w:rsid w:val="009350FC"/>
    <w:rsid w:val="009356DD"/>
    <w:rsid w:val="00935CB9"/>
    <w:rsid w:val="00935F85"/>
    <w:rsid w:val="009374DD"/>
    <w:rsid w:val="009377FD"/>
    <w:rsid w:val="00937954"/>
    <w:rsid w:val="00940055"/>
    <w:rsid w:val="00940056"/>
    <w:rsid w:val="0094276D"/>
    <w:rsid w:val="00943FFB"/>
    <w:rsid w:val="00944002"/>
    <w:rsid w:val="00944E45"/>
    <w:rsid w:val="00945D9E"/>
    <w:rsid w:val="00945EFB"/>
    <w:rsid w:val="00945F9F"/>
    <w:rsid w:val="00946450"/>
    <w:rsid w:val="00946497"/>
    <w:rsid w:val="0094679E"/>
    <w:rsid w:val="009472EB"/>
    <w:rsid w:val="009473D9"/>
    <w:rsid w:val="00947711"/>
    <w:rsid w:val="00950012"/>
    <w:rsid w:val="00950D9C"/>
    <w:rsid w:val="009514C6"/>
    <w:rsid w:val="0095165D"/>
    <w:rsid w:val="0095189C"/>
    <w:rsid w:val="00951DD2"/>
    <w:rsid w:val="00952067"/>
    <w:rsid w:val="0095263E"/>
    <w:rsid w:val="00953509"/>
    <w:rsid w:val="00953AF7"/>
    <w:rsid w:val="00955877"/>
    <w:rsid w:val="009571B6"/>
    <w:rsid w:val="00960397"/>
    <w:rsid w:val="0096138A"/>
    <w:rsid w:val="0096224E"/>
    <w:rsid w:val="00964287"/>
    <w:rsid w:val="00964D55"/>
    <w:rsid w:val="0096546D"/>
    <w:rsid w:val="00965EF7"/>
    <w:rsid w:val="009670FB"/>
    <w:rsid w:val="00970621"/>
    <w:rsid w:val="00970A15"/>
    <w:rsid w:val="00971995"/>
    <w:rsid w:val="00971C1C"/>
    <w:rsid w:val="009720C5"/>
    <w:rsid w:val="009743D0"/>
    <w:rsid w:val="009745FC"/>
    <w:rsid w:val="00974D84"/>
    <w:rsid w:val="0097591C"/>
    <w:rsid w:val="0098017A"/>
    <w:rsid w:val="00981578"/>
    <w:rsid w:val="009823C1"/>
    <w:rsid w:val="00982BDB"/>
    <w:rsid w:val="00984652"/>
    <w:rsid w:val="00984776"/>
    <w:rsid w:val="00984A1C"/>
    <w:rsid w:val="00984F09"/>
    <w:rsid w:val="00984F3A"/>
    <w:rsid w:val="00985299"/>
    <w:rsid w:val="0099043A"/>
    <w:rsid w:val="00990DFC"/>
    <w:rsid w:val="00991A42"/>
    <w:rsid w:val="00991B7A"/>
    <w:rsid w:val="00993012"/>
    <w:rsid w:val="00994241"/>
    <w:rsid w:val="00994A0C"/>
    <w:rsid w:val="009952BB"/>
    <w:rsid w:val="0099573C"/>
    <w:rsid w:val="00995D36"/>
    <w:rsid w:val="00996C19"/>
    <w:rsid w:val="00997629"/>
    <w:rsid w:val="009A0F5E"/>
    <w:rsid w:val="009A11EB"/>
    <w:rsid w:val="009A22AA"/>
    <w:rsid w:val="009A2573"/>
    <w:rsid w:val="009A350E"/>
    <w:rsid w:val="009A4496"/>
    <w:rsid w:val="009A5B80"/>
    <w:rsid w:val="009A6DB4"/>
    <w:rsid w:val="009B0E97"/>
    <w:rsid w:val="009B12C9"/>
    <w:rsid w:val="009B1383"/>
    <w:rsid w:val="009B2451"/>
    <w:rsid w:val="009B2457"/>
    <w:rsid w:val="009B2E1B"/>
    <w:rsid w:val="009B3642"/>
    <w:rsid w:val="009B39B3"/>
    <w:rsid w:val="009B4839"/>
    <w:rsid w:val="009B4955"/>
    <w:rsid w:val="009B4C73"/>
    <w:rsid w:val="009B5A94"/>
    <w:rsid w:val="009B6DC9"/>
    <w:rsid w:val="009B7786"/>
    <w:rsid w:val="009C0096"/>
    <w:rsid w:val="009C0CB9"/>
    <w:rsid w:val="009C1CAA"/>
    <w:rsid w:val="009C252F"/>
    <w:rsid w:val="009C3F65"/>
    <w:rsid w:val="009C5B14"/>
    <w:rsid w:val="009C617D"/>
    <w:rsid w:val="009C68A4"/>
    <w:rsid w:val="009C7A61"/>
    <w:rsid w:val="009D02DA"/>
    <w:rsid w:val="009D24AC"/>
    <w:rsid w:val="009D2647"/>
    <w:rsid w:val="009D29DA"/>
    <w:rsid w:val="009D3A4F"/>
    <w:rsid w:val="009D551B"/>
    <w:rsid w:val="009D6C7A"/>
    <w:rsid w:val="009D7A67"/>
    <w:rsid w:val="009E0147"/>
    <w:rsid w:val="009E0D83"/>
    <w:rsid w:val="009E1D96"/>
    <w:rsid w:val="009E1F39"/>
    <w:rsid w:val="009E34D9"/>
    <w:rsid w:val="009E395F"/>
    <w:rsid w:val="009E3BE7"/>
    <w:rsid w:val="009E507F"/>
    <w:rsid w:val="009E609A"/>
    <w:rsid w:val="009E611A"/>
    <w:rsid w:val="009E7587"/>
    <w:rsid w:val="009F253F"/>
    <w:rsid w:val="009F2750"/>
    <w:rsid w:val="009F300F"/>
    <w:rsid w:val="009F3D3A"/>
    <w:rsid w:val="009F4EBE"/>
    <w:rsid w:val="00A00369"/>
    <w:rsid w:val="00A00754"/>
    <w:rsid w:val="00A00B5D"/>
    <w:rsid w:val="00A0171F"/>
    <w:rsid w:val="00A031D1"/>
    <w:rsid w:val="00A05892"/>
    <w:rsid w:val="00A05A35"/>
    <w:rsid w:val="00A0737E"/>
    <w:rsid w:val="00A0759E"/>
    <w:rsid w:val="00A11B3D"/>
    <w:rsid w:val="00A12333"/>
    <w:rsid w:val="00A126B1"/>
    <w:rsid w:val="00A12960"/>
    <w:rsid w:val="00A135B9"/>
    <w:rsid w:val="00A14AD5"/>
    <w:rsid w:val="00A14D1A"/>
    <w:rsid w:val="00A14DFF"/>
    <w:rsid w:val="00A1589C"/>
    <w:rsid w:val="00A203B0"/>
    <w:rsid w:val="00A21F3F"/>
    <w:rsid w:val="00A22936"/>
    <w:rsid w:val="00A23553"/>
    <w:rsid w:val="00A23554"/>
    <w:rsid w:val="00A25472"/>
    <w:rsid w:val="00A25A5F"/>
    <w:rsid w:val="00A25B1F"/>
    <w:rsid w:val="00A268A6"/>
    <w:rsid w:val="00A26DB4"/>
    <w:rsid w:val="00A27B5D"/>
    <w:rsid w:val="00A27D1C"/>
    <w:rsid w:val="00A3091A"/>
    <w:rsid w:val="00A33A37"/>
    <w:rsid w:val="00A3401C"/>
    <w:rsid w:val="00A3418D"/>
    <w:rsid w:val="00A356D3"/>
    <w:rsid w:val="00A37331"/>
    <w:rsid w:val="00A37D74"/>
    <w:rsid w:val="00A37D8C"/>
    <w:rsid w:val="00A408B2"/>
    <w:rsid w:val="00A40996"/>
    <w:rsid w:val="00A40DDD"/>
    <w:rsid w:val="00A410F5"/>
    <w:rsid w:val="00A411B3"/>
    <w:rsid w:val="00A42C9A"/>
    <w:rsid w:val="00A45085"/>
    <w:rsid w:val="00A4589A"/>
    <w:rsid w:val="00A4753B"/>
    <w:rsid w:val="00A47AA0"/>
    <w:rsid w:val="00A5080E"/>
    <w:rsid w:val="00A5120A"/>
    <w:rsid w:val="00A51298"/>
    <w:rsid w:val="00A52289"/>
    <w:rsid w:val="00A531EE"/>
    <w:rsid w:val="00A53293"/>
    <w:rsid w:val="00A532F5"/>
    <w:rsid w:val="00A53E98"/>
    <w:rsid w:val="00A54087"/>
    <w:rsid w:val="00A556BD"/>
    <w:rsid w:val="00A56105"/>
    <w:rsid w:val="00A56B41"/>
    <w:rsid w:val="00A57F22"/>
    <w:rsid w:val="00A614FB"/>
    <w:rsid w:val="00A61C3C"/>
    <w:rsid w:val="00A622B4"/>
    <w:rsid w:val="00A624EF"/>
    <w:rsid w:val="00A63300"/>
    <w:rsid w:val="00A637B1"/>
    <w:rsid w:val="00A64197"/>
    <w:rsid w:val="00A64DC0"/>
    <w:rsid w:val="00A64E7B"/>
    <w:rsid w:val="00A653D1"/>
    <w:rsid w:val="00A67493"/>
    <w:rsid w:val="00A67997"/>
    <w:rsid w:val="00A70F8C"/>
    <w:rsid w:val="00A71092"/>
    <w:rsid w:val="00A76910"/>
    <w:rsid w:val="00A779EA"/>
    <w:rsid w:val="00A77C9B"/>
    <w:rsid w:val="00A81A73"/>
    <w:rsid w:val="00A81ED9"/>
    <w:rsid w:val="00A826D4"/>
    <w:rsid w:val="00A83215"/>
    <w:rsid w:val="00A84B8D"/>
    <w:rsid w:val="00A86113"/>
    <w:rsid w:val="00A87F9B"/>
    <w:rsid w:val="00A90321"/>
    <w:rsid w:val="00A91020"/>
    <w:rsid w:val="00A9127D"/>
    <w:rsid w:val="00A917BC"/>
    <w:rsid w:val="00A92745"/>
    <w:rsid w:val="00A92C8F"/>
    <w:rsid w:val="00A93573"/>
    <w:rsid w:val="00A95F57"/>
    <w:rsid w:val="00A97356"/>
    <w:rsid w:val="00A97DC8"/>
    <w:rsid w:val="00A97F23"/>
    <w:rsid w:val="00AA13ED"/>
    <w:rsid w:val="00AA2C86"/>
    <w:rsid w:val="00AA58AD"/>
    <w:rsid w:val="00AA641A"/>
    <w:rsid w:val="00AA646C"/>
    <w:rsid w:val="00AB0737"/>
    <w:rsid w:val="00AB07E5"/>
    <w:rsid w:val="00AB0F1A"/>
    <w:rsid w:val="00AB151A"/>
    <w:rsid w:val="00AB2460"/>
    <w:rsid w:val="00AB28C9"/>
    <w:rsid w:val="00AB38E4"/>
    <w:rsid w:val="00AB3B79"/>
    <w:rsid w:val="00AB42C7"/>
    <w:rsid w:val="00AB461E"/>
    <w:rsid w:val="00AB5B0C"/>
    <w:rsid w:val="00AB613B"/>
    <w:rsid w:val="00AB7998"/>
    <w:rsid w:val="00AC1452"/>
    <w:rsid w:val="00AC1986"/>
    <w:rsid w:val="00AC1F76"/>
    <w:rsid w:val="00AC3925"/>
    <w:rsid w:val="00AC3C95"/>
    <w:rsid w:val="00AC3F02"/>
    <w:rsid w:val="00AC67C8"/>
    <w:rsid w:val="00AC7BB5"/>
    <w:rsid w:val="00AD2EC0"/>
    <w:rsid w:val="00AD2FB9"/>
    <w:rsid w:val="00AD3274"/>
    <w:rsid w:val="00AD4080"/>
    <w:rsid w:val="00AD51AF"/>
    <w:rsid w:val="00AD54CE"/>
    <w:rsid w:val="00AD726E"/>
    <w:rsid w:val="00AD75DE"/>
    <w:rsid w:val="00AE0A21"/>
    <w:rsid w:val="00AE100E"/>
    <w:rsid w:val="00AE177C"/>
    <w:rsid w:val="00AE2B14"/>
    <w:rsid w:val="00AE38BB"/>
    <w:rsid w:val="00AE3C7B"/>
    <w:rsid w:val="00AE43C2"/>
    <w:rsid w:val="00AE46AE"/>
    <w:rsid w:val="00AE4A76"/>
    <w:rsid w:val="00AE69FB"/>
    <w:rsid w:val="00AE70AD"/>
    <w:rsid w:val="00AF0F9B"/>
    <w:rsid w:val="00AF1453"/>
    <w:rsid w:val="00AF20D3"/>
    <w:rsid w:val="00AF2467"/>
    <w:rsid w:val="00AF2C40"/>
    <w:rsid w:val="00AF3097"/>
    <w:rsid w:val="00AF3253"/>
    <w:rsid w:val="00AF38A4"/>
    <w:rsid w:val="00AF4277"/>
    <w:rsid w:val="00AF46AA"/>
    <w:rsid w:val="00AF5913"/>
    <w:rsid w:val="00AF5D01"/>
    <w:rsid w:val="00AF757B"/>
    <w:rsid w:val="00AF7660"/>
    <w:rsid w:val="00AF79FC"/>
    <w:rsid w:val="00AF7EE9"/>
    <w:rsid w:val="00B005A3"/>
    <w:rsid w:val="00B02E47"/>
    <w:rsid w:val="00B02E66"/>
    <w:rsid w:val="00B039D1"/>
    <w:rsid w:val="00B04759"/>
    <w:rsid w:val="00B04AB1"/>
    <w:rsid w:val="00B04C23"/>
    <w:rsid w:val="00B05E3B"/>
    <w:rsid w:val="00B0623F"/>
    <w:rsid w:val="00B06DF6"/>
    <w:rsid w:val="00B10437"/>
    <w:rsid w:val="00B1157F"/>
    <w:rsid w:val="00B1190D"/>
    <w:rsid w:val="00B11E58"/>
    <w:rsid w:val="00B136E3"/>
    <w:rsid w:val="00B16279"/>
    <w:rsid w:val="00B16884"/>
    <w:rsid w:val="00B1724F"/>
    <w:rsid w:val="00B17464"/>
    <w:rsid w:val="00B17A1E"/>
    <w:rsid w:val="00B22EBE"/>
    <w:rsid w:val="00B22F8A"/>
    <w:rsid w:val="00B2303E"/>
    <w:rsid w:val="00B23443"/>
    <w:rsid w:val="00B23C53"/>
    <w:rsid w:val="00B24333"/>
    <w:rsid w:val="00B244CA"/>
    <w:rsid w:val="00B2525F"/>
    <w:rsid w:val="00B26FF7"/>
    <w:rsid w:val="00B271CF"/>
    <w:rsid w:val="00B3059D"/>
    <w:rsid w:val="00B30C74"/>
    <w:rsid w:val="00B30CED"/>
    <w:rsid w:val="00B30E2A"/>
    <w:rsid w:val="00B312C4"/>
    <w:rsid w:val="00B32A17"/>
    <w:rsid w:val="00B33074"/>
    <w:rsid w:val="00B33661"/>
    <w:rsid w:val="00B33BD4"/>
    <w:rsid w:val="00B34200"/>
    <w:rsid w:val="00B3456B"/>
    <w:rsid w:val="00B355B2"/>
    <w:rsid w:val="00B36227"/>
    <w:rsid w:val="00B37E05"/>
    <w:rsid w:val="00B41034"/>
    <w:rsid w:val="00B412A3"/>
    <w:rsid w:val="00B4284D"/>
    <w:rsid w:val="00B44A75"/>
    <w:rsid w:val="00B460F1"/>
    <w:rsid w:val="00B46448"/>
    <w:rsid w:val="00B47614"/>
    <w:rsid w:val="00B47690"/>
    <w:rsid w:val="00B47864"/>
    <w:rsid w:val="00B47983"/>
    <w:rsid w:val="00B50250"/>
    <w:rsid w:val="00B50662"/>
    <w:rsid w:val="00B50BEE"/>
    <w:rsid w:val="00B50D29"/>
    <w:rsid w:val="00B51182"/>
    <w:rsid w:val="00B516B0"/>
    <w:rsid w:val="00B536CA"/>
    <w:rsid w:val="00B53CC5"/>
    <w:rsid w:val="00B55D90"/>
    <w:rsid w:val="00B57A4F"/>
    <w:rsid w:val="00B64886"/>
    <w:rsid w:val="00B6490A"/>
    <w:rsid w:val="00B6599C"/>
    <w:rsid w:val="00B65FB5"/>
    <w:rsid w:val="00B70AB6"/>
    <w:rsid w:val="00B7217A"/>
    <w:rsid w:val="00B730EA"/>
    <w:rsid w:val="00B741D4"/>
    <w:rsid w:val="00B74B00"/>
    <w:rsid w:val="00B7576A"/>
    <w:rsid w:val="00B75823"/>
    <w:rsid w:val="00B75A28"/>
    <w:rsid w:val="00B75F61"/>
    <w:rsid w:val="00B771B2"/>
    <w:rsid w:val="00B8185B"/>
    <w:rsid w:val="00B81EC0"/>
    <w:rsid w:val="00B833C6"/>
    <w:rsid w:val="00B84EA4"/>
    <w:rsid w:val="00B8528A"/>
    <w:rsid w:val="00B876C9"/>
    <w:rsid w:val="00B914FD"/>
    <w:rsid w:val="00B91A55"/>
    <w:rsid w:val="00B93D4A"/>
    <w:rsid w:val="00B93F58"/>
    <w:rsid w:val="00B94A62"/>
    <w:rsid w:val="00B95310"/>
    <w:rsid w:val="00B97D0A"/>
    <w:rsid w:val="00BA103B"/>
    <w:rsid w:val="00BA1C80"/>
    <w:rsid w:val="00BA2784"/>
    <w:rsid w:val="00BA3765"/>
    <w:rsid w:val="00BA3903"/>
    <w:rsid w:val="00BA3D3E"/>
    <w:rsid w:val="00BA42EE"/>
    <w:rsid w:val="00BA4A99"/>
    <w:rsid w:val="00BA53EF"/>
    <w:rsid w:val="00BB2300"/>
    <w:rsid w:val="00BB2C75"/>
    <w:rsid w:val="00BB4804"/>
    <w:rsid w:val="00BB49CB"/>
    <w:rsid w:val="00BB5E31"/>
    <w:rsid w:val="00BB5EF2"/>
    <w:rsid w:val="00BB647C"/>
    <w:rsid w:val="00BB7065"/>
    <w:rsid w:val="00BB70F3"/>
    <w:rsid w:val="00BB72B2"/>
    <w:rsid w:val="00BB7510"/>
    <w:rsid w:val="00BC066B"/>
    <w:rsid w:val="00BC06AB"/>
    <w:rsid w:val="00BC27D2"/>
    <w:rsid w:val="00BC51CE"/>
    <w:rsid w:val="00BC541F"/>
    <w:rsid w:val="00BC5FC4"/>
    <w:rsid w:val="00BC7CD7"/>
    <w:rsid w:val="00BD00A5"/>
    <w:rsid w:val="00BD18C6"/>
    <w:rsid w:val="00BD3255"/>
    <w:rsid w:val="00BD3D77"/>
    <w:rsid w:val="00BD427B"/>
    <w:rsid w:val="00BD5BA8"/>
    <w:rsid w:val="00BD6CCC"/>
    <w:rsid w:val="00BD6FD9"/>
    <w:rsid w:val="00BD79DE"/>
    <w:rsid w:val="00BD7A6C"/>
    <w:rsid w:val="00BD7D93"/>
    <w:rsid w:val="00BE00E5"/>
    <w:rsid w:val="00BE092B"/>
    <w:rsid w:val="00BE20B4"/>
    <w:rsid w:val="00BE3E60"/>
    <w:rsid w:val="00BE461D"/>
    <w:rsid w:val="00BE761B"/>
    <w:rsid w:val="00BF02E6"/>
    <w:rsid w:val="00BF056D"/>
    <w:rsid w:val="00BF1482"/>
    <w:rsid w:val="00BF15DF"/>
    <w:rsid w:val="00BF2B20"/>
    <w:rsid w:val="00BF38CF"/>
    <w:rsid w:val="00BF3D9E"/>
    <w:rsid w:val="00BF4034"/>
    <w:rsid w:val="00BF6D70"/>
    <w:rsid w:val="00C00145"/>
    <w:rsid w:val="00C007EE"/>
    <w:rsid w:val="00C00E51"/>
    <w:rsid w:val="00C01865"/>
    <w:rsid w:val="00C0212C"/>
    <w:rsid w:val="00C02295"/>
    <w:rsid w:val="00C04004"/>
    <w:rsid w:val="00C04625"/>
    <w:rsid w:val="00C0559A"/>
    <w:rsid w:val="00C060BB"/>
    <w:rsid w:val="00C072AF"/>
    <w:rsid w:val="00C07337"/>
    <w:rsid w:val="00C0772C"/>
    <w:rsid w:val="00C1370D"/>
    <w:rsid w:val="00C154E6"/>
    <w:rsid w:val="00C15F23"/>
    <w:rsid w:val="00C163D7"/>
    <w:rsid w:val="00C2023D"/>
    <w:rsid w:val="00C21013"/>
    <w:rsid w:val="00C2107C"/>
    <w:rsid w:val="00C2117A"/>
    <w:rsid w:val="00C2181B"/>
    <w:rsid w:val="00C219A3"/>
    <w:rsid w:val="00C22B82"/>
    <w:rsid w:val="00C232B8"/>
    <w:rsid w:val="00C233F7"/>
    <w:rsid w:val="00C238E9"/>
    <w:rsid w:val="00C23FB7"/>
    <w:rsid w:val="00C24A58"/>
    <w:rsid w:val="00C25105"/>
    <w:rsid w:val="00C2670C"/>
    <w:rsid w:val="00C30B45"/>
    <w:rsid w:val="00C30FE7"/>
    <w:rsid w:val="00C31D37"/>
    <w:rsid w:val="00C32A46"/>
    <w:rsid w:val="00C32F8D"/>
    <w:rsid w:val="00C337AF"/>
    <w:rsid w:val="00C35A20"/>
    <w:rsid w:val="00C37F1E"/>
    <w:rsid w:val="00C40020"/>
    <w:rsid w:val="00C40B61"/>
    <w:rsid w:val="00C40DC1"/>
    <w:rsid w:val="00C41B8B"/>
    <w:rsid w:val="00C42165"/>
    <w:rsid w:val="00C441A5"/>
    <w:rsid w:val="00C44305"/>
    <w:rsid w:val="00C44316"/>
    <w:rsid w:val="00C44518"/>
    <w:rsid w:val="00C44D6B"/>
    <w:rsid w:val="00C45069"/>
    <w:rsid w:val="00C45E7E"/>
    <w:rsid w:val="00C46C31"/>
    <w:rsid w:val="00C51021"/>
    <w:rsid w:val="00C512AD"/>
    <w:rsid w:val="00C525E0"/>
    <w:rsid w:val="00C52EBC"/>
    <w:rsid w:val="00C53516"/>
    <w:rsid w:val="00C576FC"/>
    <w:rsid w:val="00C579B1"/>
    <w:rsid w:val="00C615CA"/>
    <w:rsid w:val="00C62040"/>
    <w:rsid w:val="00C62275"/>
    <w:rsid w:val="00C63F9E"/>
    <w:rsid w:val="00C6428C"/>
    <w:rsid w:val="00C6492B"/>
    <w:rsid w:val="00C65EB6"/>
    <w:rsid w:val="00C65F94"/>
    <w:rsid w:val="00C663C1"/>
    <w:rsid w:val="00C667C3"/>
    <w:rsid w:val="00C678F1"/>
    <w:rsid w:val="00C6794E"/>
    <w:rsid w:val="00C7032D"/>
    <w:rsid w:val="00C72298"/>
    <w:rsid w:val="00C726AD"/>
    <w:rsid w:val="00C7526F"/>
    <w:rsid w:val="00C756B1"/>
    <w:rsid w:val="00C76948"/>
    <w:rsid w:val="00C8035D"/>
    <w:rsid w:val="00C80C34"/>
    <w:rsid w:val="00C80FB9"/>
    <w:rsid w:val="00C81426"/>
    <w:rsid w:val="00C839FC"/>
    <w:rsid w:val="00C90845"/>
    <w:rsid w:val="00C90F39"/>
    <w:rsid w:val="00C93113"/>
    <w:rsid w:val="00C9393F"/>
    <w:rsid w:val="00C93E3C"/>
    <w:rsid w:val="00C943A9"/>
    <w:rsid w:val="00C94707"/>
    <w:rsid w:val="00C96981"/>
    <w:rsid w:val="00C96F46"/>
    <w:rsid w:val="00C97555"/>
    <w:rsid w:val="00CA0152"/>
    <w:rsid w:val="00CA0B9A"/>
    <w:rsid w:val="00CA1B7A"/>
    <w:rsid w:val="00CA22D9"/>
    <w:rsid w:val="00CA3260"/>
    <w:rsid w:val="00CA3AC2"/>
    <w:rsid w:val="00CA59CF"/>
    <w:rsid w:val="00CA603D"/>
    <w:rsid w:val="00CA6B5E"/>
    <w:rsid w:val="00CA7077"/>
    <w:rsid w:val="00CB1ADD"/>
    <w:rsid w:val="00CB251D"/>
    <w:rsid w:val="00CB26BA"/>
    <w:rsid w:val="00CB4CB6"/>
    <w:rsid w:val="00CB673C"/>
    <w:rsid w:val="00CC005E"/>
    <w:rsid w:val="00CC08D6"/>
    <w:rsid w:val="00CC12A0"/>
    <w:rsid w:val="00CC14D4"/>
    <w:rsid w:val="00CC2987"/>
    <w:rsid w:val="00CC3847"/>
    <w:rsid w:val="00CC5652"/>
    <w:rsid w:val="00CC60DB"/>
    <w:rsid w:val="00CC6C69"/>
    <w:rsid w:val="00CD027F"/>
    <w:rsid w:val="00CD19D9"/>
    <w:rsid w:val="00CD2065"/>
    <w:rsid w:val="00CD33DC"/>
    <w:rsid w:val="00CD3456"/>
    <w:rsid w:val="00CD3DE4"/>
    <w:rsid w:val="00CD5BEE"/>
    <w:rsid w:val="00CD5F1A"/>
    <w:rsid w:val="00CD611B"/>
    <w:rsid w:val="00CD6F63"/>
    <w:rsid w:val="00CD7430"/>
    <w:rsid w:val="00CD79F1"/>
    <w:rsid w:val="00CD7C12"/>
    <w:rsid w:val="00CE217C"/>
    <w:rsid w:val="00CE5784"/>
    <w:rsid w:val="00CE5FAF"/>
    <w:rsid w:val="00CF00E2"/>
    <w:rsid w:val="00CF03D7"/>
    <w:rsid w:val="00CF0554"/>
    <w:rsid w:val="00CF0A0A"/>
    <w:rsid w:val="00CF21A0"/>
    <w:rsid w:val="00CF2D91"/>
    <w:rsid w:val="00CF40EE"/>
    <w:rsid w:val="00CF4CA0"/>
    <w:rsid w:val="00CF5315"/>
    <w:rsid w:val="00CF64C3"/>
    <w:rsid w:val="00CF6739"/>
    <w:rsid w:val="00CF6E2A"/>
    <w:rsid w:val="00CF7DE5"/>
    <w:rsid w:val="00D0095B"/>
    <w:rsid w:val="00D03245"/>
    <w:rsid w:val="00D03604"/>
    <w:rsid w:val="00D03A17"/>
    <w:rsid w:val="00D04473"/>
    <w:rsid w:val="00D05988"/>
    <w:rsid w:val="00D065BD"/>
    <w:rsid w:val="00D06DCD"/>
    <w:rsid w:val="00D06E48"/>
    <w:rsid w:val="00D07483"/>
    <w:rsid w:val="00D07F07"/>
    <w:rsid w:val="00D11371"/>
    <w:rsid w:val="00D11CBF"/>
    <w:rsid w:val="00D12977"/>
    <w:rsid w:val="00D15029"/>
    <w:rsid w:val="00D15B7A"/>
    <w:rsid w:val="00D15F01"/>
    <w:rsid w:val="00D16A98"/>
    <w:rsid w:val="00D20324"/>
    <w:rsid w:val="00D20555"/>
    <w:rsid w:val="00D2146F"/>
    <w:rsid w:val="00D217D2"/>
    <w:rsid w:val="00D21F44"/>
    <w:rsid w:val="00D22412"/>
    <w:rsid w:val="00D22C88"/>
    <w:rsid w:val="00D22DEB"/>
    <w:rsid w:val="00D23C94"/>
    <w:rsid w:val="00D24789"/>
    <w:rsid w:val="00D24D22"/>
    <w:rsid w:val="00D25C28"/>
    <w:rsid w:val="00D268F4"/>
    <w:rsid w:val="00D27332"/>
    <w:rsid w:val="00D27EDC"/>
    <w:rsid w:val="00D3216D"/>
    <w:rsid w:val="00D3274E"/>
    <w:rsid w:val="00D32799"/>
    <w:rsid w:val="00D32C87"/>
    <w:rsid w:val="00D33302"/>
    <w:rsid w:val="00D33D2D"/>
    <w:rsid w:val="00D34834"/>
    <w:rsid w:val="00D357D2"/>
    <w:rsid w:val="00D35965"/>
    <w:rsid w:val="00D35F8C"/>
    <w:rsid w:val="00D41339"/>
    <w:rsid w:val="00D41490"/>
    <w:rsid w:val="00D41513"/>
    <w:rsid w:val="00D416F1"/>
    <w:rsid w:val="00D41FCC"/>
    <w:rsid w:val="00D424B4"/>
    <w:rsid w:val="00D425A9"/>
    <w:rsid w:val="00D43CE5"/>
    <w:rsid w:val="00D4422A"/>
    <w:rsid w:val="00D4435D"/>
    <w:rsid w:val="00D45ED4"/>
    <w:rsid w:val="00D467FE"/>
    <w:rsid w:val="00D500DE"/>
    <w:rsid w:val="00D50260"/>
    <w:rsid w:val="00D50952"/>
    <w:rsid w:val="00D51D26"/>
    <w:rsid w:val="00D523D5"/>
    <w:rsid w:val="00D52AF1"/>
    <w:rsid w:val="00D539EB"/>
    <w:rsid w:val="00D56DDE"/>
    <w:rsid w:val="00D56F19"/>
    <w:rsid w:val="00D60D5A"/>
    <w:rsid w:val="00D632AC"/>
    <w:rsid w:val="00D662F0"/>
    <w:rsid w:val="00D67879"/>
    <w:rsid w:val="00D679D5"/>
    <w:rsid w:val="00D7020A"/>
    <w:rsid w:val="00D707BC"/>
    <w:rsid w:val="00D7091B"/>
    <w:rsid w:val="00D710F4"/>
    <w:rsid w:val="00D730A5"/>
    <w:rsid w:val="00D73201"/>
    <w:rsid w:val="00D74679"/>
    <w:rsid w:val="00D74E6F"/>
    <w:rsid w:val="00D7517D"/>
    <w:rsid w:val="00D75420"/>
    <w:rsid w:val="00D7679F"/>
    <w:rsid w:val="00D76C59"/>
    <w:rsid w:val="00D81B0C"/>
    <w:rsid w:val="00D82869"/>
    <w:rsid w:val="00D832A0"/>
    <w:rsid w:val="00D834D5"/>
    <w:rsid w:val="00D83D38"/>
    <w:rsid w:val="00D842ED"/>
    <w:rsid w:val="00D84D25"/>
    <w:rsid w:val="00D85701"/>
    <w:rsid w:val="00D8636B"/>
    <w:rsid w:val="00D86CA8"/>
    <w:rsid w:val="00D90707"/>
    <w:rsid w:val="00D94F09"/>
    <w:rsid w:val="00D95325"/>
    <w:rsid w:val="00D95326"/>
    <w:rsid w:val="00D96562"/>
    <w:rsid w:val="00D96C33"/>
    <w:rsid w:val="00D97AD6"/>
    <w:rsid w:val="00DA0D53"/>
    <w:rsid w:val="00DA0EC0"/>
    <w:rsid w:val="00DA1B7D"/>
    <w:rsid w:val="00DA250F"/>
    <w:rsid w:val="00DA27E6"/>
    <w:rsid w:val="00DA2C85"/>
    <w:rsid w:val="00DA3EB9"/>
    <w:rsid w:val="00DA4FEE"/>
    <w:rsid w:val="00DA5702"/>
    <w:rsid w:val="00DA65C7"/>
    <w:rsid w:val="00DA6940"/>
    <w:rsid w:val="00DA6B3A"/>
    <w:rsid w:val="00DB0A28"/>
    <w:rsid w:val="00DB0C3E"/>
    <w:rsid w:val="00DB0CF7"/>
    <w:rsid w:val="00DB0F69"/>
    <w:rsid w:val="00DB3149"/>
    <w:rsid w:val="00DB347D"/>
    <w:rsid w:val="00DB4F3E"/>
    <w:rsid w:val="00DB60DD"/>
    <w:rsid w:val="00DB7CC0"/>
    <w:rsid w:val="00DC0165"/>
    <w:rsid w:val="00DC0DE2"/>
    <w:rsid w:val="00DC1281"/>
    <w:rsid w:val="00DC1F47"/>
    <w:rsid w:val="00DC283A"/>
    <w:rsid w:val="00DC2BF5"/>
    <w:rsid w:val="00DC32E2"/>
    <w:rsid w:val="00DC3E59"/>
    <w:rsid w:val="00DC3E83"/>
    <w:rsid w:val="00DC593F"/>
    <w:rsid w:val="00DC5D65"/>
    <w:rsid w:val="00DC6137"/>
    <w:rsid w:val="00DC7187"/>
    <w:rsid w:val="00DC7328"/>
    <w:rsid w:val="00DC7350"/>
    <w:rsid w:val="00DD0374"/>
    <w:rsid w:val="00DD14F1"/>
    <w:rsid w:val="00DD19CA"/>
    <w:rsid w:val="00DD2053"/>
    <w:rsid w:val="00DD23C0"/>
    <w:rsid w:val="00DD25C1"/>
    <w:rsid w:val="00DD277A"/>
    <w:rsid w:val="00DD3EC4"/>
    <w:rsid w:val="00DD5E12"/>
    <w:rsid w:val="00DD6D00"/>
    <w:rsid w:val="00DE1C2A"/>
    <w:rsid w:val="00DE3313"/>
    <w:rsid w:val="00DE44B4"/>
    <w:rsid w:val="00DE5564"/>
    <w:rsid w:val="00DE5D17"/>
    <w:rsid w:val="00DE69D5"/>
    <w:rsid w:val="00DE7F93"/>
    <w:rsid w:val="00DF05BC"/>
    <w:rsid w:val="00DF0706"/>
    <w:rsid w:val="00DF0B56"/>
    <w:rsid w:val="00DF1A78"/>
    <w:rsid w:val="00DF1F09"/>
    <w:rsid w:val="00DF248C"/>
    <w:rsid w:val="00DF25E5"/>
    <w:rsid w:val="00DF2A89"/>
    <w:rsid w:val="00DF2FB5"/>
    <w:rsid w:val="00DF3914"/>
    <w:rsid w:val="00DF4389"/>
    <w:rsid w:val="00DF4A12"/>
    <w:rsid w:val="00DF5A70"/>
    <w:rsid w:val="00DF6A59"/>
    <w:rsid w:val="00E00566"/>
    <w:rsid w:val="00E02622"/>
    <w:rsid w:val="00E049A4"/>
    <w:rsid w:val="00E05132"/>
    <w:rsid w:val="00E0554E"/>
    <w:rsid w:val="00E05BA6"/>
    <w:rsid w:val="00E073D3"/>
    <w:rsid w:val="00E07BD5"/>
    <w:rsid w:val="00E07EB3"/>
    <w:rsid w:val="00E101AB"/>
    <w:rsid w:val="00E10422"/>
    <w:rsid w:val="00E104F2"/>
    <w:rsid w:val="00E1077A"/>
    <w:rsid w:val="00E1099C"/>
    <w:rsid w:val="00E12FF6"/>
    <w:rsid w:val="00E1324D"/>
    <w:rsid w:val="00E13E89"/>
    <w:rsid w:val="00E143B1"/>
    <w:rsid w:val="00E15721"/>
    <w:rsid w:val="00E15CC9"/>
    <w:rsid w:val="00E15F47"/>
    <w:rsid w:val="00E15F56"/>
    <w:rsid w:val="00E164DA"/>
    <w:rsid w:val="00E165E3"/>
    <w:rsid w:val="00E16A32"/>
    <w:rsid w:val="00E16EDA"/>
    <w:rsid w:val="00E176A9"/>
    <w:rsid w:val="00E176F7"/>
    <w:rsid w:val="00E17A19"/>
    <w:rsid w:val="00E201AE"/>
    <w:rsid w:val="00E20C13"/>
    <w:rsid w:val="00E20F1C"/>
    <w:rsid w:val="00E21422"/>
    <w:rsid w:val="00E226B0"/>
    <w:rsid w:val="00E22992"/>
    <w:rsid w:val="00E23618"/>
    <w:rsid w:val="00E2445D"/>
    <w:rsid w:val="00E2479B"/>
    <w:rsid w:val="00E324FE"/>
    <w:rsid w:val="00E328B5"/>
    <w:rsid w:val="00E32AA8"/>
    <w:rsid w:val="00E3429F"/>
    <w:rsid w:val="00E346DE"/>
    <w:rsid w:val="00E34710"/>
    <w:rsid w:val="00E352C4"/>
    <w:rsid w:val="00E36411"/>
    <w:rsid w:val="00E40161"/>
    <w:rsid w:val="00E40926"/>
    <w:rsid w:val="00E40F8B"/>
    <w:rsid w:val="00E415EA"/>
    <w:rsid w:val="00E41B50"/>
    <w:rsid w:val="00E41B6F"/>
    <w:rsid w:val="00E42ECD"/>
    <w:rsid w:val="00E42F15"/>
    <w:rsid w:val="00E436C5"/>
    <w:rsid w:val="00E436D3"/>
    <w:rsid w:val="00E44597"/>
    <w:rsid w:val="00E450A0"/>
    <w:rsid w:val="00E453D0"/>
    <w:rsid w:val="00E4620E"/>
    <w:rsid w:val="00E501E6"/>
    <w:rsid w:val="00E52A4A"/>
    <w:rsid w:val="00E556A3"/>
    <w:rsid w:val="00E55789"/>
    <w:rsid w:val="00E55C24"/>
    <w:rsid w:val="00E55FFD"/>
    <w:rsid w:val="00E56E55"/>
    <w:rsid w:val="00E57AE5"/>
    <w:rsid w:val="00E57C22"/>
    <w:rsid w:val="00E60EA5"/>
    <w:rsid w:val="00E624A2"/>
    <w:rsid w:val="00E627D7"/>
    <w:rsid w:val="00E629CA"/>
    <w:rsid w:val="00E637D4"/>
    <w:rsid w:val="00E64D2A"/>
    <w:rsid w:val="00E65707"/>
    <w:rsid w:val="00E6606B"/>
    <w:rsid w:val="00E6689B"/>
    <w:rsid w:val="00E66E7D"/>
    <w:rsid w:val="00E66F09"/>
    <w:rsid w:val="00E67063"/>
    <w:rsid w:val="00E673C5"/>
    <w:rsid w:val="00E7148D"/>
    <w:rsid w:val="00E71BD3"/>
    <w:rsid w:val="00E71CEA"/>
    <w:rsid w:val="00E72812"/>
    <w:rsid w:val="00E739FD"/>
    <w:rsid w:val="00E74695"/>
    <w:rsid w:val="00E75409"/>
    <w:rsid w:val="00E75D7C"/>
    <w:rsid w:val="00E7772B"/>
    <w:rsid w:val="00E7777B"/>
    <w:rsid w:val="00E777FE"/>
    <w:rsid w:val="00E77A58"/>
    <w:rsid w:val="00E77D61"/>
    <w:rsid w:val="00E77DA3"/>
    <w:rsid w:val="00E81861"/>
    <w:rsid w:val="00E82778"/>
    <w:rsid w:val="00E84870"/>
    <w:rsid w:val="00E84A5F"/>
    <w:rsid w:val="00E84C8D"/>
    <w:rsid w:val="00E85A34"/>
    <w:rsid w:val="00E85CFA"/>
    <w:rsid w:val="00E86530"/>
    <w:rsid w:val="00E86536"/>
    <w:rsid w:val="00E867BA"/>
    <w:rsid w:val="00E87AFD"/>
    <w:rsid w:val="00E9576A"/>
    <w:rsid w:val="00E96F8E"/>
    <w:rsid w:val="00E97DF8"/>
    <w:rsid w:val="00E97FE0"/>
    <w:rsid w:val="00EA14ED"/>
    <w:rsid w:val="00EA14F5"/>
    <w:rsid w:val="00EA2802"/>
    <w:rsid w:val="00EA2E63"/>
    <w:rsid w:val="00EA3038"/>
    <w:rsid w:val="00EA34F9"/>
    <w:rsid w:val="00EA5268"/>
    <w:rsid w:val="00EA5900"/>
    <w:rsid w:val="00EA6E8C"/>
    <w:rsid w:val="00EA7C7A"/>
    <w:rsid w:val="00EB01F0"/>
    <w:rsid w:val="00EB0253"/>
    <w:rsid w:val="00EB1400"/>
    <w:rsid w:val="00EB1AC0"/>
    <w:rsid w:val="00EB1FF1"/>
    <w:rsid w:val="00EB218C"/>
    <w:rsid w:val="00EB25BE"/>
    <w:rsid w:val="00EB2A67"/>
    <w:rsid w:val="00EB3559"/>
    <w:rsid w:val="00EB72BA"/>
    <w:rsid w:val="00EB76EA"/>
    <w:rsid w:val="00EB7881"/>
    <w:rsid w:val="00EB7B24"/>
    <w:rsid w:val="00EB7C24"/>
    <w:rsid w:val="00EB7D4A"/>
    <w:rsid w:val="00EC148A"/>
    <w:rsid w:val="00EC2674"/>
    <w:rsid w:val="00EC4FB0"/>
    <w:rsid w:val="00EC691C"/>
    <w:rsid w:val="00EC6D89"/>
    <w:rsid w:val="00EC6DEF"/>
    <w:rsid w:val="00EC7446"/>
    <w:rsid w:val="00EC77ED"/>
    <w:rsid w:val="00EC79D6"/>
    <w:rsid w:val="00ED0279"/>
    <w:rsid w:val="00ED0AD0"/>
    <w:rsid w:val="00ED14E0"/>
    <w:rsid w:val="00ED2F90"/>
    <w:rsid w:val="00ED339C"/>
    <w:rsid w:val="00ED3717"/>
    <w:rsid w:val="00ED3A89"/>
    <w:rsid w:val="00ED3B0F"/>
    <w:rsid w:val="00ED410B"/>
    <w:rsid w:val="00ED44A3"/>
    <w:rsid w:val="00ED470D"/>
    <w:rsid w:val="00ED6784"/>
    <w:rsid w:val="00EE0966"/>
    <w:rsid w:val="00EE12BF"/>
    <w:rsid w:val="00EE26DB"/>
    <w:rsid w:val="00EE3027"/>
    <w:rsid w:val="00EE4BAC"/>
    <w:rsid w:val="00EE4D9B"/>
    <w:rsid w:val="00EE563D"/>
    <w:rsid w:val="00EE6084"/>
    <w:rsid w:val="00EE6E4F"/>
    <w:rsid w:val="00EE7225"/>
    <w:rsid w:val="00EE746B"/>
    <w:rsid w:val="00EF1738"/>
    <w:rsid w:val="00EF1CB2"/>
    <w:rsid w:val="00EF1F64"/>
    <w:rsid w:val="00EF2A7B"/>
    <w:rsid w:val="00EF3C84"/>
    <w:rsid w:val="00EF4C8F"/>
    <w:rsid w:val="00EF6181"/>
    <w:rsid w:val="00EF623E"/>
    <w:rsid w:val="00EF637A"/>
    <w:rsid w:val="00EF710A"/>
    <w:rsid w:val="00EF7EF3"/>
    <w:rsid w:val="00F0031C"/>
    <w:rsid w:val="00F00464"/>
    <w:rsid w:val="00F00566"/>
    <w:rsid w:val="00F00DBC"/>
    <w:rsid w:val="00F011CC"/>
    <w:rsid w:val="00F0322F"/>
    <w:rsid w:val="00F03288"/>
    <w:rsid w:val="00F038D3"/>
    <w:rsid w:val="00F04896"/>
    <w:rsid w:val="00F04ACF"/>
    <w:rsid w:val="00F06867"/>
    <w:rsid w:val="00F073EC"/>
    <w:rsid w:val="00F11FEA"/>
    <w:rsid w:val="00F120E5"/>
    <w:rsid w:val="00F138A0"/>
    <w:rsid w:val="00F142B6"/>
    <w:rsid w:val="00F14FC8"/>
    <w:rsid w:val="00F16163"/>
    <w:rsid w:val="00F16582"/>
    <w:rsid w:val="00F17E04"/>
    <w:rsid w:val="00F20574"/>
    <w:rsid w:val="00F214D3"/>
    <w:rsid w:val="00F218EF"/>
    <w:rsid w:val="00F2525A"/>
    <w:rsid w:val="00F2532F"/>
    <w:rsid w:val="00F25491"/>
    <w:rsid w:val="00F25EA1"/>
    <w:rsid w:val="00F264B5"/>
    <w:rsid w:val="00F26593"/>
    <w:rsid w:val="00F2672F"/>
    <w:rsid w:val="00F2676D"/>
    <w:rsid w:val="00F274BC"/>
    <w:rsid w:val="00F27CD5"/>
    <w:rsid w:val="00F27E56"/>
    <w:rsid w:val="00F30225"/>
    <w:rsid w:val="00F32B0F"/>
    <w:rsid w:val="00F32D56"/>
    <w:rsid w:val="00F336E4"/>
    <w:rsid w:val="00F34537"/>
    <w:rsid w:val="00F34CC2"/>
    <w:rsid w:val="00F35512"/>
    <w:rsid w:val="00F35D58"/>
    <w:rsid w:val="00F35E6A"/>
    <w:rsid w:val="00F36DAB"/>
    <w:rsid w:val="00F36ED9"/>
    <w:rsid w:val="00F40F0B"/>
    <w:rsid w:val="00F410F4"/>
    <w:rsid w:val="00F41788"/>
    <w:rsid w:val="00F41BA3"/>
    <w:rsid w:val="00F42718"/>
    <w:rsid w:val="00F42C5A"/>
    <w:rsid w:val="00F42DC4"/>
    <w:rsid w:val="00F454A0"/>
    <w:rsid w:val="00F5021F"/>
    <w:rsid w:val="00F507EA"/>
    <w:rsid w:val="00F53544"/>
    <w:rsid w:val="00F53E7B"/>
    <w:rsid w:val="00F55D89"/>
    <w:rsid w:val="00F56FA1"/>
    <w:rsid w:val="00F57560"/>
    <w:rsid w:val="00F576BC"/>
    <w:rsid w:val="00F57871"/>
    <w:rsid w:val="00F60871"/>
    <w:rsid w:val="00F61922"/>
    <w:rsid w:val="00F70C10"/>
    <w:rsid w:val="00F7118A"/>
    <w:rsid w:val="00F71DE8"/>
    <w:rsid w:val="00F72C6B"/>
    <w:rsid w:val="00F74B22"/>
    <w:rsid w:val="00F74DB9"/>
    <w:rsid w:val="00F75617"/>
    <w:rsid w:val="00F7608C"/>
    <w:rsid w:val="00F7685F"/>
    <w:rsid w:val="00F76883"/>
    <w:rsid w:val="00F77740"/>
    <w:rsid w:val="00F77861"/>
    <w:rsid w:val="00F77F1F"/>
    <w:rsid w:val="00F80363"/>
    <w:rsid w:val="00F811D4"/>
    <w:rsid w:val="00F81B51"/>
    <w:rsid w:val="00F81D8A"/>
    <w:rsid w:val="00F8478F"/>
    <w:rsid w:val="00F867B4"/>
    <w:rsid w:val="00F90586"/>
    <w:rsid w:val="00F90899"/>
    <w:rsid w:val="00F91960"/>
    <w:rsid w:val="00F92978"/>
    <w:rsid w:val="00F93CC1"/>
    <w:rsid w:val="00F948AB"/>
    <w:rsid w:val="00F95A92"/>
    <w:rsid w:val="00F97923"/>
    <w:rsid w:val="00FA1DCD"/>
    <w:rsid w:val="00FA27B3"/>
    <w:rsid w:val="00FA314D"/>
    <w:rsid w:val="00FA39CF"/>
    <w:rsid w:val="00FA3AC2"/>
    <w:rsid w:val="00FA54BC"/>
    <w:rsid w:val="00FA59AA"/>
    <w:rsid w:val="00FA5B44"/>
    <w:rsid w:val="00FA62B1"/>
    <w:rsid w:val="00FA6764"/>
    <w:rsid w:val="00FB0E13"/>
    <w:rsid w:val="00FB0F75"/>
    <w:rsid w:val="00FB1773"/>
    <w:rsid w:val="00FB2B98"/>
    <w:rsid w:val="00FB47CB"/>
    <w:rsid w:val="00FB4AC3"/>
    <w:rsid w:val="00FB5FC7"/>
    <w:rsid w:val="00FB64F9"/>
    <w:rsid w:val="00FB7515"/>
    <w:rsid w:val="00FB7AFA"/>
    <w:rsid w:val="00FC06EE"/>
    <w:rsid w:val="00FC0799"/>
    <w:rsid w:val="00FC0BC7"/>
    <w:rsid w:val="00FC16AF"/>
    <w:rsid w:val="00FC2096"/>
    <w:rsid w:val="00FC2F0C"/>
    <w:rsid w:val="00FC44F1"/>
    <w:rsid w:val="00FC489D"/>
    <w:rsid w:val="00FC4999"/>
    <w:rsid w:val="00FC60E9"/>
    <w:rsid w:val="00FC6795"/>
    <w:rsid w:val="00FC6F0F"/>
    <w:rsid w:val="00FD0958"/>
    <w:rsid w:val="00FD1CD4"/>
    <w:rsid w:val="00FD3FE2"/>
    <w:rsid w:val="00FD50A7"/>
    <w:rsid w:val="00FD59E5"/>
    <w:rsid w:val="00FD733F"/>
    <w:rsid w:val="00FD7AF1"/>
    <w:rsid w:val="00FD7BB6"/>
    <w:rsid w:val="00FE0326"/>
    <w:rsid w:val="00FE3EBF"/>
    <w:rsid w:val="00FE4478"/>
    <w:rsid w:val="00FE5340"/>
    <w:rsid w:val="00FE7326"/>
    <w:rsid w:val="00FF1B7C"/>
    <w:rsid w:val="00FF2403"/>
    <w:rsid w:val="00FF4A86"/>
    <w:rsid w:val="00FF4ABE"/>
    <w:rsid w:val="00FF6597"/>
    <w:rsid w:val="00FF65FC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4A89B"/>
  <w15:docId w15:val="{E4D8A5BC-E297-4717-8B28-702F16BC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9A523-BE03-4E0F-A9AF-D3447949D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23156</TotalTime>
  <Pages>26</Pages>
  <Words>13058</Words>
  <Characters>74431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417</cp:revision>
  <cp:lastPrinted>2024-05-08T05:10:00Z</cp:lastPrinted>
  <dcterms:created xsi:type="dcterms:W3CDTF">2014-03-28T06:18:00Z</dcterms:created>
  <dcterms:modified xsi:type="dcterms:W3CDTF">2024-05-08T07:33:00Z</dcterms:modified>
</cp:coreProperties>
</file>